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3395" w14:textId="77777777" w:rsidR="00C47B57" w:rsidRPr="00525433" w:rsidRDefault="00BE7620" w:rsidP="00E07234">
      <w:pPr>
        <w:pStyle w:val="NoSpacing"/>
        <w:spacing w:line="276" w:lineRule="auto"/>
        <w:jc w:val="both"/>
        <w:rPr>
          <w:rFonts w:ascii="Times New Roman" w:hAnsi="Times New Roman" w:cs="Times New Roman"/>
          <w:b/>
          <w:i/>
          <w:sz w:val="24"/>
          <w:szCs w:val="24"/>
        </w:rPr>
      </w:pPr>
      <w:r w:rsidRPr="00525433">
        <w:rPr>
          <w:rFonts w:ascii="Times New Roman" w:hAnsi="Times New Roman" w:cs="Times New Roman"/>
          <w:b/>
          <w:i/>
          <w:sz w:val="24"/>
          <w:szCs w:val="24"/>
        </w:rPr>
        <w:t>Pravni fakultet u Zagrebu</w:t>
      </w:r>
    </w:p>
    <w:p w14:paraId="63CC82EA" w14:textId="77777777" w:rsidR="00BE7620" w:rsidRPr="00525433" w:rsidRDefault="00BE7620" w:rsidP="00E07234">
      <w:pPr>
        <w:pStyle w:val="NoSpacing"/>
        <w:spacing w:line="276" w:lineRule="auto"/>
        <w:jc w:val="both"/>
        <w:rPr>
          <w:rFonts w:ascii="Times New Roman" w:hAnsi="Times New Roman" w:cs="Times New Roman"/>
          <w:b/>
          <w:i/>
          <w:sz w:val="24"/>
          <w:szCs w:val="24"/>
        </w:rPr>
      </w:pPr>
      <w:r w:rsidRPr="00525433">
        <w:rPr>
          <w:rFonts w:ascii="Times New Roman" w:hAnsi="Times New Roman" w:cs="Times New Roman"/>
          <w:b/>
          <w:i/>
          <w:sz w:val="24"/>
          <w:szCs w:val="24"/>
        </w:rPr>
        <w:t>Studijski centar za javnu upravu i javne financije</w:t>
      </w:r>
    </w:p>
    <w:p w14:paraId="37C73628" w14:textId="77777777" w:rsidR="00BE7620" w:rsidRPr="00525433" w:rsidRDefault="00BE7620" w:rsidP="00E07234">
      <w:pPr>
        <w:pStyle w:val="NoSpacing"/>
        <w:spacing w:line="276" w:lineRule="auto"/>
        <w:jc w:val="both"/>
        <w:rPr>
          <w:rFonts w:ascii="Times New Roman" w:hAnsi="Times New Roman" w:cs="Times New Roman"/>
          <w:b/>
          <w:i/>
          <w:sz w:val="24"/>
          <w:szCs w:val="24"/>
        </w:rPr>
      </w:pPr>
      <w:r w:rsidRPr="00525433">
        <w:rPr>
          <w:rFonts w:ascii="Times New Roman" w:hAnsi="Times New Roman" w:cs="Times New Roman"/>
          <w:b/>
          <w:i/>
          <w:sz w:val="24"/>
          <w:szCs w:val="24"/>
        </w:rPr>
        <w:t>Stručni studij javne uprave</w:t>
      </w:r>
    </w:p>
    <w:p w14:paraId="70756CA1" w14:textId="77777777" w:rsidR="00BE7620" w:rsidRPr="00525433" w:rsidRDefault="00BE7620" w:rsidP="00E07234">
      <w:pPr>
        <w:pStyle w:val="NoSpacing"/>
        <w:spacing w:line="276" w:lineRule="auto"/>
        <w:jc w:val="both"/>
        <w:rPr>
          <w:rFonts w:ascii="Times New Roman" w:hAnsi="Times New Roman" w:cs="Times New Roman"/>
          <w:b/>
          <w:i/>
        </w:rPr>
      </w:pPr>
    </w:p>
    <w:p w14:paraId="63D53CFE" w14:textId="77777777" w:rsidR="00BE7620" w:rsidRPr="00525433" w:rsidRDefault="00BE7620" w:rsidP="00E07234">
      <w:pPr>
        <w:pStyle w:val="NoSpacing"/>
        <w:spacing w:line="276" w:lineRule="auto"/>
        <w:jc w:val="both"/>
        <w:rPr>
          <w:rFonts w:ascii="Times New Roman" w:hAnsi="Times New Roman" w:cs="Times New Roman"/>
          <w:b/>
          <w:i/>
        </w:rPr>
      </w:pPr>
    </w:p>
    <w:p w14:paraId="0691DAAE" w14:textId="77777777" w:rsidR="00BE7620" w:rsidRPr="00525433" w:rsidRDefault="00BE7620" w:rsidP="00E07234">
      <w:pPr>
        <w:pStyle w:val="NoSpacing"/>
        <w:spacing w:line="276" w:lineRule="auto"/>
        <w:jc w:val="center"/>
        <w:rPr>
          <w:rFonts w:ascii="Times New Roman" w:hAnsi="Times New Roman" w:cs="Times New Roman"/>
          <w:b/>
          <w:sz w:val="24"/>
          <w:szCs w:val="24"/>
        </w:rPr>
      </w:pPr>
      <w:r w:rsidRPr="00525433">
        <w:rPr>
          <w:rFonts w:ascii="Times New Roman" w:hAnsi="Times New Roman" w:cs="Times New Roman"/>
          <w:b/>
          <w:sz w:val="24"/>
          <w:szCs w:val="24"/>
        </w:rPr>
        <w:t>DRŽAVNA UPRAVA</w:t>
      </w:r>
    </w:p>
    <w:p w14:paraId="247F0919" w14:textId="77777777" w:rsidR="00BE7620" w:rsidRPr="00525433" w:rsidRDefault="00BE7620" w:rsidP="00E07234">
      <w:pPr>
        <w:pStyle w:val="NoSpacing"/>
        <w:spacing w:line="276" w:lineRule="auto"/>
        <w:jc w:val="center"/>
        <w:rPr>
          <w:rFonts w:ascii="Times New Roman" w:hAnsi="Times New Roman" w:cs="Times New Roman"/>
        </w:rPr>
      </w:pPr>
      <w:r w:rsidRPr="00525433">
        <w:rPr>
          <w:rFonts w:ascii="Times New Roman" w:hAnsi="Times New Roman" w:cs="Times New Roman"/>
        </w:rPr>
        <w:t>obvezni predmet 2. godine, zimski semestar</w:t>
      </w:r>
    </w:p>
    <w:p w14:paraId="388CCD4A" w14:textId="77777777" w:rsidR="00BE7620" w:rsidRPr="00525433" w:rsidRDefault="00BE7620" w:rsidP="00E07234">
      <w:pPr>
        <w:pStyle w:val="NoSpacing"/>
        <w:spacing w:line="276" w:lineRule="auto"/>
        <w:jc w:val="center"/>
        <w:rPr>
          <w:rFonts w:ascii="Times New Roman" w:hAnsi="Times New Roman" w:cs="Times New Roman"/>
        </w:rPr>
      </w:pPr>
    </w:p>
    <w:p w14:paraId="0CAC551F" w14:textId="77777777" w:rsidR="00D33707" w:rsidRPr="00525433" w:rsidRDefault="00D33707" w:rsidP="00D76EF7">
      <w:pPr>
        <w:rPr>
          <w:rFonts w:ascii="Times New Roman" w:hAnsi="Times New Roman" w:cs="Times New Roman"/>
          <w:b/>
          <w:sz w:val="24"/>
          <w:szCs w:val="24"/>
        </w:rPr>
      </w:pPr>
    </w:p>
    <w:p w14:paraId="4A4A3371" w14:textId="77777777" w:rsidR="00E07234" w:rsidRPr="00525433" w:rsidRDefault="00D76EF7" w:rsidP="00BE7620">
      <w:pPr>
        <w:pStyle w:val="NoSpacing"/>
        <w:spacing w:line="276" w:lineRule="auto"/>
        <w:jc w:val="both"/>
        <w:rPr>
          <w:rFonts w:ascii="Times New Roman" w:hAnsi="Times New Roman" w:cs="Times New Roman"/>
          <w:b/>
          <w:sz w:val="24"/>
          <w:szCs w:val="24"/>
        </w:rPr>
      </w:pPr>
      <w:r w:rsidRPr="00525433">
        <w:rPr>
          <w:rFonts w:ascii="Times New Roman" w:hAnsi="Times New Roman" w:cs="Times New Roman"/>
          <w:b/>
          <w:sz w:val="24"/>
          <w:szCs w:val="24"/>
        </w:rPr>
        <w:t>Nastavni plan rada</w:t>
      </w:r>
    </w:p>
    <w:p w14:paraId="1BA46433" w14:textId="77777777" w:rsidR="00D76EF7" w:rsidRPr="00525433" w:rsidRDefault="00D76EF7" w:rsidP="00D76EF7">
      <w:pPr>
        <w:pStyle w:val="NoSpacing"/>
        <w:spacing w:line="276" w:lineRule="auto"/>
        <w:jc w:val="both"/>
        <w:rPr>
          <w:rFonts w:ascii="Times New Roman" w:hAnsi="Times New Roman" w:cs="Times New Roman"/>
          <w:b/>
        </w:rPr>
      </w:pPr>
    </w:p>
    <w:p w14:paraId="0CA4AC75" w14:textId="77777777" w:rsidR="00C70F56" w:rsidRPr="00525433" w:rsidRDefault="00C70F56" w:rsidP="00D76EF7">
      <w:pPr>
        <w:pStyle w:val="NoSpacing"/>
        <w:spacing w:line="276" w:lineRule="auto"/>
        <w:jc w:val="both"/>
        <w:rPr>
          <w:rFonts w:ascii="Times New Roman" w:hAnsi="Times New Roman" w:cs="Times New Roman"/>
          <w:b/>
        </w:rPr>
      </w:pPr>
    </w:p>
    <w:p w14:paraId="4F8C68C3" w14:textId="623CF864" w:rsidR="00865779" w:rsidRPr="00525433" w:rsidRDefault="00D76EF7" w:rsidP="00086285">
      <w:pPr>
        <w:jc w:val="both"/>
        <w:rPr>
          <w:rFonts w:ascii="Times New Roman" w:hAnsi="Times New Roman" w:cs="Times New Roman"/>
        </w:rPr>
      </w:pPr>
      <w:r w:rsidRPr="00525433">
        <w:rPr>
          <w:rFonts w:ascii="Times New Roman" w:hAnsi="Times New Roman" w:cs="Times New Roman"/>
        </w:rPr>
        <w:t xml:space="preserve">Predavanja za </w:t>
      </w:r>
      <w:r w:rsidRPr="00525433">
        <w:rPr>
          <w:rFonts w:ascii="Times New Roman" w:hAnsi="Times New Roman" w:cs="Times New Roman"/>
          <w:b/>
        </w:rPr>
        <w:t>redovne</w:t>
      </w:r>
      <w:r w:rsidR="00EF6611" w:rsidRPr="00525433">
        <w:rPr>
          <w:rFonts w:ascii="Times New Roman" w:hAnsi="Times New Roman" w:cs="Times New Roman"/>
          <w:b/>
        </w:rPr>
        <w:t xml:space="preserve"> </w:t>
      </w:r>
      <w:r w:rsidRPr="00525433">
        <w:rPr>
          <w:rFonts w:ascii="Times New Roman" w:hAnsi="Times New Roman" w:cs="Times New Roman"/>
          <w:b/>
        </w:rPr>
        <w:t>studente</w:t>
      </w:r>
      <w:r w:rsidRPr="00525433">
        <w:rPr>
          <w:rFonts w:ascii="Times New Roman" w:hAnsi="Times New Roman" w:cs="Times New Roman"/>
        </w:rPr>
        <w:t xml:space="preserve"> </w:t>
      </w:r>
      <w:bookmarkStart w:id="0" w:name="_Hlk83197801"/>
      <w:r w:rsidRPr="00525433">
        <w:rPr>
          <w:rFonts w:ascii="Times New Roman" w:hAnsi="Times New Roman" w:cs="Times New Roman"/>
        </w:rPr>
        <w:t xml:space="preserve">održavaju se </w:t>
      </w:r>
      <w:r w:rsidRPr="00525433">
        <w:rPr>
          <w:rFonts w:ascii="Times New Roman" w:hAnsi="Times New Roman" w:cs="Times New Roman"/>
          <w:b/>
        </w:rPr>
        <w:t xml:space="preserve">četvrtkom </w:t>
      </w:r>
      <w:r w:rsidR="00865779" w:rsidRPr="00525433">
        <w:rPr>
          <w:rFonts w:ascii="Times New Roman" w:hAnsi="Times New Roman" w:cs="Times New Roman"/>
          <w:b/>
        </w:rPr>
        <w:t xml:space="preserve">od </w:t>
      </w:r>
      <w:r w:rsidRPr="00525433">
        <w:rPr>
          <w:rFonts w:ascii="Times New Roman" w:hAnsi="Times New Roman" w:cs="Times New Roman"/>
          <w:b/>
        </w:rPr>
        <w:t>8.</w:t>
      </w:r>
      <w:r w:rsidR="00865779" w:rsidRPr="00525433">
        <w:rPr>
          <w:rFonts w:ascii="Times New Roman" w:hAnsi="Times New Roman" w:cs="Times New Roman"/>
          <w:b/>
        </w:rPr>
        <w:t>0</w:t>
      </w:r>
      <w:r w:rsidRPr="00525433">
        <w:rPr>
          <w:rFonts w:ascii="Times New Roman" w:hAnsi="Times New Roman" w:cs="Times New Roman"/>
          <w:b/>
        </w:rPr>
        <w:t>0-1</w:t>
      </w:r>
      <w:r w:rsidR="00865779" w:rsidRPr="00525433">
        <w:rPr>
          <w:rFonts w:ascii="Times New Roman" w:hAnsi="Times New Roman" w:cs="Times New Roman"/>
          <w:b/>
        </w:rPr>
        <w:t>0</w:t>
      </w:r>
      <w:r w:rsidRPr="00525433">
        <w:rPr>
          <w:rFonts w:ascii="Times New Roman" w:hAnsi="Times New Roman" w:cs="Times New Roman"/>
          <w:b/>
        </w:rPr>
        <w:t>.3</w:t>
      </w:r>
      <w:r w:rsidR="00865779" w:rsidRPr="00525433">
        <w:rPr>
          <w:rFonts w:ascii="Times New Roman" w:hAnsi="Times New Roman" w:cs="Times New Roman"/>
          <w:b/>
        </w:rPr>
        <w:t>0</w:t>
      </w:r>
      <w:r w:rsidRPr="00525433">
        <w:rPr>
          <w:rFonts w:ascii="Times New Roman" w:hAnsi="Times New Roman" w:cs="Times New Roman"/>
        </w:rPr>
        <w:t xml:space="preserve"> (</w:t>
      </w:r>
      <w:r w:rsidR="00DC1B27" w:rsidRPr="00525433">
        <w:rPr>
          <w:rFonts w:ascii="Times New Roman" w:hAnsi="Times New Roman" w:cs="Times New Roman"/>
        </w:rPr>
        <w:t>3 nastavna sata)</w:t>
      </w:r>
      <w:r w:rsidR="00BE113E" w:rsidRPr="00525433">
        <w:rPr>
          <w:rFonts w:ascii="Times New Roman" w:hAnsi="Times New Roman" w:cs="Times New Roman"/>
        </w:rPr>
        <w:t xml:space="preserve"> </w:t>
      </w:r>
      <w:r w:rsidR="00865779" w:rsidRPr="00525433">
        <w:rPr>
          <w:rFonts w:ascii="Times New Roman" w:hAnsi="Times New Roman" w:cs="Times New Roman"/>
        </w:rPr>
        <w:t xml:space="preserve">u </w:t>
      </w:r>
      <w:r w:rsidR="00865779" w:rsidRPr="00525433">
        <w:rPr>
          <w:rFonts w:ascii="Times New Roman" w:hAnsi="Times New Roman" w:cs="Times New Roman"/>
          <w:b/>
        </w:rPr>
        <w:t>Gundulićevoj 10</w:t>
      </w:r>
      <w:r w:rsidR="00865779" w:rsidRPr="00525433">
        <w:rPr>
          <w:rFonts w:ascii="Times New Roman" w:hAnsi="Times New Roman" w:cs="Times New Roman"/>
        </w:rPr>
        <w:t>, dvorana 2.</w:t>
      </w:r>
    </w:p>
    <w:tbl>
      <w:tblPr>
        <w:tblStyle w:val="TableGrid"/>
        <w:tblW w:w="9067" w:type="dxa"/>
        <w:tblLook w:val="04A0" w:firstRow="1" w:lastRow="0" w:firstColumn="1" w:lastColumn="0" w:noHBand="0" w:noVBand="1"/>
      </w:tblPr>
      <w:tblGrid>
        <w:gridCol w:w="674"/>
        <w:gridCol w:w="1985"/>
        <w:gridCol w:w="4820"/>
        <w:gridCol w:w="1588"/>
      </w:tblGrid>
      <w:tr w:rsidR="00A964F2" w:rsidRPr="00525433" w14:paraId="50422BD7" w14:textId="77777777" w:rsidTr="00250D79">
        <w:tc>
          <w:tcPr>
            <w:tcW w:w="674" w:type="dxa"/>
            <w:shd w:val="clear" w:color="auto" w:fill="C6D9F1" w:themeFill="text2" w:themeFillTint="33"/>
          </w:tcPr>
          <w:bookmarkEnd w:id="0"/>
          <w:p w14:paraId="745E2EBA" w14:textId="77777777" w:rsidR="00A964F2" w:rsidRPr="00525433" w:rsidRDefault="00A964F2" w:rsidP="002E26C5">
            <w:pPr>
              <w:jc w:val="center"/>
              <w:rPr>
                <w:rFonts w:ascii="Times New Roman" w:hAnsi="Times New Roman" w:cs="Times New Roman"/>
                <w:b/>
                <w:sz w:val="20"/>
                <w:szCs w:val="20"/>
              </w:rPr>
            </w:pPr>
            <w:r w:rsidRPr="00525433">
              <w:rPr>
                <w:rFonts w:ascii="Times New Roman" w:hAnsi="Times New Roman" w:cs="Times New Roman"/>
                <w:b/>
                <w:sz w:val="20"/>
                <w:szCs w:val="20"/>
              </w:rPr>
              <w:t>R.br.</w:t>
            </w:r>
          </w:p>
        </w:tc>
        <w:tc>
          <w:tcPr>
            <w:tcW w:w="1985" w:type="dxa"/>
            <w:shd w:val="clear" w:color="auto" w:fill="C6D9F1" w:themeFill="text2" w:themeFillTint="33"/>
          </w:tcPr>
          <w:p w14:paraId="5C337F5E" w14:textId="77777777" w:rsidR="00A964F2" w:rsidRPr="00525433" w:rsidRDefault="00A964F2" w:rsidP="002E26C5">
            <w:pPr>
              <w:jc w:val="center"/>
              <w:rPr>
                <w:rFonts w:ascii="Times New Roman" w:hAnsi="Times New Roman" w:cs="Times New Roman"/>
                <w:b/>
                <w:sz w:val="20"/>
                <w:szCs w:val="20"/>
              </w:rPr>
            </w:pPr>
            <w:r w:rsidRPr="00525433">
              <w:rPr>
                <w:rFonts w:ascii="Times New Roman" w:hAnsi="Times New Roman" w:cs="Times New Roman"/>
                <w:b/>
                <w:sz w:val="20"/>
                <w:szCs w:val="20"/>
              </w:rPr>
              <w:t>Datum</w:t>
            </w:r>
          </w:p>
        </w:tc>
        <w:tc>
          <w:tcPr>
            <w:tcW w:w="4820" w:type="dxa"/>
            <w:shd w:val="clear" w:color="auto" w:fill="C6D9F1" w:themeFill="text2" w:themeFillTint="33"/>
          </w:tcPr>
          <w:p w14:paraId="3EAA2545" w14:textId="77777777" w:rsidR="00A964F2" w:rsidRPr="00525433" w:rsidRDefault="00A964F2" w:rsidP="002E26C5">
            <w:pPr>
              <w:jc w:val="center"/>
              <w:rPr>
                <w:rFonts w:ascii="Times New Roman" w:hAnsi="Times New Roman" w:cs="Times New Roman"/>
                <w:b/>
                <w:sz w:val="20"/>
                <w:szCs w:val="20"/>
              </w:rPr>
            </w:pPr>
            <w:r w:rsidRPr="00525433">
              <w:rPr>
                <w:rFonts w:ascii="Times New Roman" w:hAnsi="Times New Roman" w:cs="Times New Roman"/>
                <w:b/>
                <w:sz w:val="20"/>
                <w:szCs w:val="20"/>
              </w:rPr>
              <w:t>Tema</w:t>
            </w:r>
          </w:p>
        </w:tc>
        <w:tc>
          <w:tcPr>
            <w:tcW w:w="1588" w:type="dxa"/>
            <w:shd w:val="clear" w:color="auto" w:fill="C6D9F1" w:themeFill="text2" w:themeFillTint="33"/>
          </w:tcPr>
          <w:p w14:paraId="2064A607" w14:textId="77777777" w:rsidR="00A964F2" w:rsidRPr="00525433" w:rsidRDefault="00A964F2" w:rsidP="002E26C5">
            <w:pPr>
              <w:jc w:val="center"/>
              <w:rPr>
                <w:rFonts w:ascii="Times New Roman" w:hAnsi="Times New Roman" w:cs="Times New Roman"/>
                <w:b/>
                <w:sz w:val="20"/>
                <w:szCs w:val="20"/>
              </w:rPr>
            </w:pPr>
            <w:r w:rsidRPr="00525433">
              <w:rPr>
                <w:rFonts w:ascii="Times New Roman" w:hAnsi="Times New Roman" w:cs="Times New Roman"/>
                <w:b/>
                <w:sz w:val="20"/>
                <w:szCs w:val="20"/>
              </w:rPr>
              <w:t>Nastavnik</w:t>
            </w:r>
          </w:p>
        </w:tc>
      </w:tr>
      <w:tr w:rsidR="00A964F2" w:rsidRPr="00525433" w14:paraId="41D4201A" w14:textId="77777777" w:rsidTr="00250D79">
        <w:tc>
          <w:tcPr>
            <w:tcW w:w="674" w:type="dxa"/>
            <w:vAlign w:val="center"/>
          </w:tcPr>
          <w:p w14:paraId="1598B405" w14:textId="77777777" w:rsidR="00A964F2" w:rsidRPr="00525433" w:rsidRDefault="00C70F56" w:rsidP="0064504B">
            <w:pPr>
              <w:rPr>
                <w:rFonts w:ascii="Times New Roman" w:hAnsi="Times New Roman" w:cs="Times New Roman"/>
                <w:sz w:val="20"/>
                <w:szCs w:val="20"/>
              </w:rPr>
            </w:pPr>
            <w:r w:rsidRPr="00525433">
              <w:rPr>
                <w:rFonts w:ascii="Times New Roman" w:hAnsi="Times New Roman" w:cs="Times New Roman"/>
                <w:sz w:val="20"/>
                <w:szCs w:val="20"/>
              </w:rPr>
              <w:t>1.</w:t>
            </w:r>
          </w:p>
        </w:tc>
        <w:tc>
          <w:tcPr>
            <w:tcW w:w="1985" w:type="dxa"/>
            <w:vAlign w:val="center"/>
          </w:tcPr>
          <w:p w14:paraId="1E3EE049" w14:textId="0A47678B" w:rsidR="00A964F2" w:rsidRPr="00525433" w:rsidRDefault="00865779" w:rsidP="00AA78EA">
            <w:pPr>
              <w:rPr>
                <w:rFonts w:ascii="Times New Roman" w:hAnsi="Times New Roman" w:cs="Times New Roman"/>
                <w:noProof/>
                <w:sz w:val="20"/>
                <w:szCs w:val="20"/>
              </w:rPr>
            </w:pPr>
            <w:r w:rsidRPr="00525433">
              <w:rPr>
                <w:rFonts w:ascii="Times New Roman" w:hAnsi="Times New Roman" w:cs="Times New Roman"/>
                <w:noProof/>
                <w:sz w:val="20"/>
                <w:szCs w:val="20"/>
              </w:rPr>
              <w:t>7</w:t>
            </w:r>
            <w:r w:rsidR="00EF6611" w:rsidRPr="00525433">
              <w:rPr>
                <w:rFonts w:ascii="Times New Roman" w:hAnsi="Times New Roman" w:cs="Times New Roman"/>
                <w:noProof/>
                <w:sz w:val="20"/>
                <w:szCs w:val="20"/>
              </w:rPr>
              <w:t>. listopada 202</w:t>
            </w:r>
            <w:r w:rsidRPr="00525433">
              <w:rPr>
                <w:rFonts w:ascii="Times New Roman" w:hAnsi="Times New Roman" w:cs="Times New Roman"/>
                <w:noProof/>
                <w:sz w:val="20"/>
                <w:szCs w:val="20"/>
              </w:rPr>
              <w:t>1</w:t>
            </w:r>
            <w:r w:rsidR="00A964F2" w:rsidRPr="00525433">
              <w:rPr>
                <w:rFonts w:ascii="Times New Roman" w:hAnsi="Times New Roman" w:cs="Times New Roman"/>
                <w:noProof/>
                <w:sz w:val="20"/>
                <w:szCs w:val="20"/>
              </w:rPr>
              <w:t>.</w:t>
            </w:r>
          </w:p>
        </w:tc>
        <w:tc>
          <w:tcPr>
            <w:tcW w:w="4820" w:type="dxa"/>
            <w:vAlign w:val="center"/>
          </w:tcPr>
          <w:p w14:paraId="6D2F1A65" w14:textId="24BDEFB3" w:rsidR="00A964F2" w:rsidRPr="00525433" w:rsidRDefault="00C70F56" w:rsidP="00786CEC">
            <w:pPr>
              <w:spacing w:after="120"/>
              <w:rPr>
                <w:rFonts w:ascii="Times New Roman" w:hAnsi="Times New Roman" w:cs="Times New Roman"/>
                <w:sz w:val="20"/>
                <w:szCs w:val="20"/>
              </w:rPr>
            </w:pPr>
            <w:r w:rsidRPr="00525433">
              <w:rPr>
                <w:rFonts w:ascii="Times New Roman" w:hAnsi="Times New Roman" w:cs="Times New Roman"/>
                <w:sz w:val="20"/>
                <w:szCs w:val="20"/>
              </w:rPr>
              <w:t xml:space="preserve">Temeljna pitanja državne uprave. Teritorijalni upravni sustav. </w:t>
            </w:r>
            <w:r w:rsidR="00786CEC">
              <w:rPr>
                <w:rFonts w:ascii="Times New Roman" w:hAnsi="Times New Roman" w:cs="Times New Roman"/>
                <w:sz w:val="20"/>
                <w:szCs w:val="20"/>
              </w:rPr>
              <w:t>R</w:t>
            </w:r>
            <w:r w:rsidR="00A964F2" w:rsidRPr="00525433">
              <w:rPr>
                <w:rFonts w:ascii="Times New Roman" w:hAnsi="Times New Roman" w:cs="Times New Roman"/>
                <w:sz w:val="20"/>
                <w:szCs w:val="20"/>
              </w:rPr>
              <w:t>azvoj odnosa građana i uprave.</w:t>
            </w:r>
          </w:p>
        </w:tc>
        <w:tc>
          <w:tcPr>
            <w:tcW w:w="1588" w:type="dxa"/>
            <w:vAlign w:val="center"/>
          </w:tcPr>
          <w:p w14:paraId="431498A4" w14:textId="77777777" w:rsidR="00A964F2" w:rsidRPr="00525433" w:rsidRDefault="00A964F2" w:rsidP="001B7F0A">
            <w:pPr>
              <w:spacing w:after="120"/>
              <w:rPr>
                <w:rFonts w:ascii="Times New Roman" w:hAnsi="Times New Roman" w:cs="Times New Roman"/>
                <w:sz w:val="20"/>
                <w:szCs w:val="20"/>
              </w:rPr>
            </w:pPr>
          </w:p>
          <w:p w14:paraId="0830A07A" w14:textId="7568FC7E" w:rsidR="00C70F56" w:rsidRPr="00525433" w:rsidRDefault="00014F10" w:rsidP="001B7F0A">
            <w:pPr>
              <w:spacing w:after="120"/>
              <w:rPr>
                <w:rFonts w:ascii="Times New Roman" w:hAnsi="Times New Roman" w:cs="Times New Roman"/>
                <w:sz w:val="20"/>
                <w:szCs w:val="20"/>
              </w:rPr>
            </w:pPr>
            <w:r w:rsidRPr="00525433">
              <w:rPr>
                <w:rFonts w:ascii="Times New Roman" w:hAnsi="Times New Roman" w:cs="Times New Roman"/>
                <w:sz w:val="20"/>
                <w:szCs w:val="20"/>
              </w:rPr>
              <w:t>i</w:t>
            </w:r>
            <w:r w:rsidR="00865779" w:rsidRPr="00525433">
              <w:rPr>
                <w:rFonts w:ascii="Times New Roman" w:hAnsi="Times New Roman" w:cs="Times New Roman"/>
                <w:sz w:val="20"/>
                <w:szCs w:val="20"/>
              </w:rPr>
              <w:t>zv.prof</w:t>
            </w:r>
            <w:r w:rsidR="00A70FE0" w:rsidRPr="00525433">
              <w:rPr>
                <w:rFonts w:ascii="Times New Roman" w:hAnsi="Times New Roman" w:cs="Times New Roman"/>
                <w:sz w:val="20"/>
                <w:szCs w:val="20"/>
              </w:rPr>
              <w:t>.</w:t>
            </w:r>
            <w:r w:rsidR="00C70F56" w:rsidRPr="00525433">
              <w:rPr>
                <w:rFonts w:ascii="Times New Roman" w:hAnsi="Times New Roman" w:cs="Times New Roman"/>
                <w:sz w:val="20"/>
                <w:szCs w:val="20"/>
              </w:rPr>
              <w:t>dr.sc. J. Džinić</w:t>
            </w:r>
          </w:p>
          <w:p w14:paraId="4C891414" w14:textId="77777777" w:rsidR="00A964F2" w:rsidRPr="00525433" w:rsidRDefault="00A964F2" w:rsidP="001B7F0A">
            <w:pPr>
              <w:spacing w:after="120"/>
              <w:rPr>
                <w:rFonts w:ascii="Times New Roman" w:hAnsi="Times New Roman" w:cs="Times New Roman"/>
                <w:sz w:val="20"/>
                <w:szCs w:val="20"/>
              </w:rPr>
            </w:pPr>
          </w:p>
        </w:tc>
      </w:tr>
      <w:tr w:rsidR="00BF756C" w:rsidRPr="00525433" w14:paraId="6E60AF26" w14:textId="77777777" w:rsidTr="00250D79">
        <w:tc>
          <w:tcPr>
            <w:tcW w:w="674" w:type="dxa"/>
            <w:vAlign w:val="center"/>
          </w:tcPr>
          <w:p w14:paraId="3D87F56B" w14:textId="5013157F" w:rsidR="00BF756C" w:rsidRPr="00525433" w:rsidRDefault="00BF756C" w:rsidP="0064504B">
            <w:pPr>
              <w:rPr>
                <w:rFonts w:ascii="Times New Roman" w:hAnsi="Times New Roman" w:cs="Times New Roman"/>
                <w:sz w:val="20"/>
                <w:szCs w:val="20"/>
              </w:rPr>
            </w:pPr>
            <w:r w:rsidRPr="00525433">
              <w:rPr>
                <w:rFonts w:ascii="Times New Roman" w:hAnsi="Times New Roman" w:cs="Times New Roman"/>
                <w:sz w:val="20"/>
                <w:szCs w:val="20"/>
              </w:rPr>
              <w:t>2.</w:t>
            </w:r>
          </w:p>
        </w:tc>
        <w:tc>
          <w:tcPr>
            <w:tcW w:w="1985" w:type="dxa"/>
            <w:vAlign w:val="center"/>
          </w:tcPr>
          <w:p w14:paraId="23DEDE2B" w14:textId="1A69B837" w:rsidR="00BF756C" w:rsidRPr="00525433" w:rsidRDefault="00DB1454" w:rsidP="00AA78EA">
            <w:pPr>
              <w:rPr>
                <w:rFonts w:ascii="Times New Roman" w:hAnsi="Times New Roman" w:cs="Times New Roman"/>
                <w:noProof/>
                <w:sz w:val="20"/>
                <w:szCs w:val="20"/>
              </w:rPr>
            </w:pPr>
            <w:r w:rsidRPr="00525433">
              <w:rPr>
                <w:rFonts w:ascii="Times New Roman" w:hAnsi="Times New Roman" w:cs="Times New Roman"/>
                <w:noProof/>
                <w:sz w:val="20"/>
                <w:szCs w:val="20"/>
              </w:rPr>
              <w:t>14</w:t>
            </w:r>
            <w:r w:rsidR="00BF756C" w:rsidRPr="00525433">
              <w:rPr>
                <w:rFonts w:ascii="Times New Roman" w:hAnsi="Times New Roman" w:cs="Times New Roman"/>
                <w:noProof/>
                <w:sz w:val="20"/>
                <w:szCs w:val="20"/>
              </w:rPr>
              <w:t>. listopada 202</w:t>
            </w:r>
            <w:r w:rsidRPr="00525433">
              <w:rPr>
                <w:rFonts w:ascii="Times New Roman" w:hAnsi="Times New Roman" w:cs="Times New Roman"/>
                <w:noProof/>
                <w:sz w:val="20"/>
                <w:szCs w:val="20"/>
              </w:rPr>
              <w:t>1</w:t>
            </w:r>
            <w:r w:rsidR="00BF756C" w:rsidRPr="00525433">
              <w:rPr>
                <w:rFonts w:ascii="Times New Roman" w:hAnsi="Times New Roman" w:cs="Times New Roman"/>
                <w:noProof/>
                <w:sz w:val="20"/>
                <w:szCs w:val="20"/>
              </w:rPr>
              <w:t>.</w:t>
            </w:r>
          </w:p>
        </w:tc>
        <w:tc>
          <w:tcPr>
            <w:tcW w:w="4820" w:type="dxa"/>
            <w:vAlign w:val="center"/>
          </w:tcPr>
          <w:p w14:paraId="37FDD85C" w14:textId="0DC21F0E" w:rsidR="00BF756C" w:rsidRPr="00525433" w:rsidRDefault="00BF756C" w:rsidP="00A964F2">
            <w:pPr>
              <w:spacing w:after="120"/>
              <w:rPr>
                <w:rFonts w:ascii="Times New Roman" w:hAnsi="Times New Roman" w:cs="Times New Roman"/>
                <w:sz w:val="20"/>
                <w:szCs w:val="20"/>
              </w:rPr>
            </w:pPr>
            <w:r w:rsidRPr="00525433">
              <w:rPr>
                <w:rFonts w:ascii="Times New Roman" w:hAnsi="Times New Roman" w:cs="Times New Roman"/>
                <w:sz w:val="20"/>
                <w:szCs w:val="20"/>
              </w:rPr>
              <w:t>Značenje i oblici utjecaja Hrvatskog sabora na državnu upravu. Ovlasti predsjednika Republike u odnosu na državnu upravu.</w:t>
            </w:r>
            <w:r w:rsidR="003E1884">
              <w:rPr>
                <w:rFonts w:ascii="Times New Roman" w:hAnsi="Times New Roman" w:cs="Times New Roman"/>
                <w:sz w:val="20"/>
                <w:szCs w:val="20"/>
              </w:rPr>
              <w:t xml:space="preserve"> </w:t>
            </w:r>
            <w:r w:rsidR="008C62C1" w:rsidRPr="00E3643B">
              <w:rPr>
                <w:rFonts w:ascii="Times New Roman" w:hAnsi="Times New Roman" w:cs="Times New Roman"/>
                <w:sz w:val="20"/>
                <w:szCs w:val="20"/>
              </w:rPr>
              <w:t>Vlada kao političko i upravno vodstvo.</w:t>
            </w:r>
          </w:p>
        </w:tc>
        <w:tc>
          <w:tcPr>
            <w:tcW w:w="1588" w:type="dxa"/>
            <w:vAlign w:val="center"/>
          </w:tcPr>
          <w:p w14:paraId="206218DE" w14:textId="2CC2BADD" w:rsidR="00BF756C" w:rsidRPr="00525433" w:rsidRDefault="00CA5829" w:rsidP="001B7F0A">
            <w:pPr>
              <w:spacing w:after="120"/>
              <w:rPr>
                <w:rFonts w:ascii="Times New Roman" w:hAnsi="Times New Roman" w:cs="Times New Roman"/>
                <w:sz w:val="20"/>
                <w:szCs w:val="20"/>
              </w:rPr>
            </w:pPr>
            <w:r w:rsidRPr="00525433">
              <w:rPr>
                <w:rFonts w:ascii="Times New Roman" w:hAnsi="Times New Roman" w:cs="Times New Roman"/>
                <w:sz w:val="20"/>
                <w:szCs w:val="20"/>
              </w:rPr>
              <w:t>izv.prof.dr.sc. J. Džinić</w:t>
            </w:r>
          </w:p>
        </w:tc>
      </w:tr>
      <w:tr w:rsidR="00A964F2" w:rsidRPr="00525433" w14:paraId="0AE1A78F" w14:textId="77777777" w:rsidTr="00250D79">
        <w:tc>
          <w:tcPr>
            <w:tcW w:w="674" w:type="dxa"/>
            <w:vAlign w:val="center"/>
          </w:tcPr>
          <w:p w14:paraId="01E06150" w14:textId="059A844F" w:rsidR="00A964F2" w:rsidRPr="00525433" w:rsidRDefault="00BF756C" w:rsidP="0064504B">
            <w:pPr>
              <w:rPr>
                <w:rFonts w:ascii="Times New Roman" w:hAnsi="Times New Roman" w:cs="Times New Roman"/>
                <w:sz w:val="20"/>
                <w:szCs w:val="20"/>
              </w:rPr>
            </w:pPr>
            <w:r w:rsidRPr="00525433">
              <w:rPr>
                <w:rFonts w:ascii="Times New Roman" w:hAnsi="Times New Roman" w:cs="Times New Roman"/>
                <w:sz w:val="20"/>
                <w:szCs w:val="20"/>
              </w:rPr>
              <w:t>3</w:t>
            </w:r>
            <w:r w:rsidR="00C70F56" w:rsidRPr="00525433">
              <w:rPr>
                <w:rFonts w:ascii="Times New Roman" w:hAnsi="Times New Roman" w:cs="Times New Roman"/>
                <w:sz w:val="20"/>
                <w:szCs w:val="20"/>
              </w:rPr>
              <w:t>.</w:t>
            </w:r>
          </w:p>
        </w:tc>
        <w:tc>
          <w:tcPr>
            <w:tcW w:w="1985" w:type="dxa"/>
            <w:vAlign w:val="center"/>
          </w:tcPr>
          <w:p w14:paraId="1801E1B4" w14:textId="2202A087" w:rsidR="00A964F2" w:rsidRPr="00525433" w:rsidRDefault="00DB1454" w:rsidP="0064504B">
            <w:pPr>
              <w:rPr>
                <w:rFonts w:ascii="Times New Roman" w:hAnsi="Times New Roman" w:cs="Times New Roman"/>
                <w:noProof/>
                <w:sz w:val="20"/>
                <w:szCs w:val="20"/>
              </w:rPr>
            </w:pPr>
            <w:r w:rsidRPr="00525433">
              <w:rPr>
                <w:rFonts w:ascii="Times New Roman" w:hAnsi="Times New Roman" w:cs="Times New Roman"/>
                <w:noProof/>
                <w:sz w:val="20"/>
                <w:szCs w:val="20"/>
              </w:rPr>
              <w:t>21</w:t>
            </w:r>
            <w:r w:rsidR="001B7F0A" w:rsidRPr="00525433">
              <w:rPr>
                <w:rFonts w:ascii="Times New Roman" w:hAnsi="Times New Roman" w:cs="Times New Roman"/>
                <w:noProof/>
                <w:sz w:val="20"/>
                <w:szCs w:val="20"/>
              </w:rPr>
              <w:t>. listopada 202</w:t>
            </w:r>
            <w:r w:rsidRPr="00525433">
              <w:rPr>
                <w:rFonts w:ascii="Times New Roman" w:hAnsi="Times New Roman" w:cs="Times New Roman"/>
                <w:noProof/>
                <w:sz w:val="20"/>
                <w:szCs w:val="20"/>
              </w:rPr>
              <w:t>1</w:t>
            </w:r>
            <w:r w:rsidR="001B7F0A" w:rsidRPr="00525433">
              <w:rPr>
                <w:rFonts w:ascii="Times New Roman" w:hAnsi="Times New Roman" w:cs="Times New Roman"/>
                <w:noProof/>
                <w:sz w:val="20"/>
                <w:szCs w:val="20"/>
              </w:rPr>
              <w:t>.</w:t>
            </w:r>
          </w:p>
        </w:tc>
        <w:tc>
          <w:tcPr>
            <w:tcW w:w="4820" w:type="dxa"/>
            <w:vAlign w:val="center"/>
          </w:tcPr>
          <w:p w14:paraId="1B3C6D3E" w14:textId="157CF9D2" w:rsidR="00A964F2" w:rsidRPr="00E3643B" w:rsidRDefault="008C62C1" w:rsidP="00A964F2">
            <w:pPr>
              <w:spacing w:after="120"/>
              <w:rPr>
                <w:rFonts w:ascii="Times New Roman" w:hAnsi="Times New Roman" w:cs="Times New Roman"/>
                <w:sz w:val="20"/>
                <w:szCs w:val="20"/>
              </w:rPr>
            </w:pPr>
            <w:r w:rsidRPr="00525433">
              <w:rPr>
                <w:rFonts w:ascii="Times New Roman" w:hAnsi="Times New Roman" w:cs="Times New Roman"/>
                <w:sz w:val="20"/>
                <w:szCs w:val="20"/>
              </w:rPr>
              <w:t>Ustrojstvo hrvatske državne uprave.</w:t>
            </w:r>
            <w:r>
              <w:rPr>
                <w:rFonts w:ascii="Times New Roman" w:hAnsi="Times New Roman" w:cs="Times New Roman"/>
                <w:sz w:val="20"/>
                <w:szCs w:val="20"/>
              </w:rPr>
              <w:t xml:space="preserve"> </w:t>
            </w:r>
          </w:p>
        </w:tc>
        <w:tc>
          <w:tcPr>
            <w:tcW w:w="1588" w:type="dxa"/>
            <w:vAlign w:val="center"/>
          </w:tcPr>
          <w:p w14:paraId="7837AC80" w14:textId="4D958D72" w:rsidR="00A964F2" w:rsidRPr="00E3643B" w:rsidRDefault="0098738B" w:rsidP="001B7F0A">
            <w:pPr>
              <w:spacing w:after="120"/>
              <w:rPr>
                <w:rFonts w:ascii="Times New Roman" w:hAnsi="Times New Roman" w:cs="Times New Roman"/>
                <w:sz w:val="20"/>
                <w:szCs w:val="20"/>
              </w:rPr>
            </w:pPr>
            <w:r w:rsidRPr="00E3643B">
              <w:rPr>
                <w:rFonts w:ascii="Times New Roman" w:hAnsi="Times New Roman" w:cs="Times New Roman"/>
                <w:sz w:val="20"/>
                <w:szCs w:val="20"/>
              </w:rPr>
              <w:t>doc.dr.sc. M. Škarica</w:t>
            </w:r>
          </w:p>
        </w:tc>
      </w:tr>
      <w:tr w:rsidR="00A964F2" w:rsidRPr="00525433" w14:paraId="09D50AF3" w14:textId="77777777" w:rsidTr="00250D79">
        <w:tc>
          <w:tcPr>
            <w:tcW w:w="674" w:type="dxa"/>
            <w:vAlign w:val="center"/>
          </w:tcPr>
          <w:p w14:paraId="0DE5D293" w14:textId="2CB80123" w:rsidR="00A964F2" w:rsidRPr="00525433" w:rsidRDefault="00BF756C" w:rsidP="0064504B">
            <w:pPr>
              <w:rPr>
                <w:rFonts w:ascii="Times New Roman" w:hAnsi="Times New Roman" w:cs="Times New Roman"/>
                <w:sz w:val="20"/>
                <w:szCs w:val="20"/>
              </w:rPr>
            </w:pPr>
            <w:r w:rsidRPr="00525433">
              <w:rPr>
                <w:rFonts w:ascii="Times New Roman" w:hAnsi="Times New Roman" w:cs="Times New Roman"/>
                <w:sz w:val="20"/>
                <w:szCs w:val="20"/>
              </w:rPr>
              <w:t>4</w:t>
            </w:r>
            <w:r w:rsidR="00A964F2" w:rsidRPr="00525433">
              <w:rPr>
                <w:rFonts w:ascii="Times New Roman" w:hAnsi="Times New Roman" w:cs="Times New Roman"/>
                <w:sz w:val="20"/>
                <w:szCs w:val="20"/>
              </w:rPr>
              <w:t>.</w:t>
            </w:r>
          </w:p>
        </w:tc>
        <w:tc>
          <w:tcPr>
            <w:tcW w:w="1985" w:type="dxa"/>
            <w:vAlign w:val="center"/>
          </w:tcPr>
          <w:p w14:paraId="44CBF8AA" w14:textId="60A5D2F0" w:rsidR="00A964F2" w:rsidRPr="00525433" w:rsidRDefault="00EF6611" w:rsidP="001B7F0A">
            <w:pPr>
              <w:rPr>
                <w:rFonts w:ascii="Times New Roman" w:hAnsi="Times New Roman" w:cs="Times New Roman"/>
                <w:noProof/>
                <w:sz w:val="20"/>
                <w:szCs w:val="20"/>
              </w:rPr>
            </w:pPr>
            <w:r w:rsidRPr="00525433">
              <w:rPr>
                <w:rFonts w:ascii="Times New Roman" w:hAnsi="Times New Roman" w:cs="Times New Roman"/>
                <w:noProof/>
                <w:sz w:val="20"/>
                <w:szCs w:val="20"/>
              </w:rPr>
              <w:t>2</w:t>
            </w:r>
            <w:r w:rsidR="00DB1454" w:rsidRPr="00525433">
              <w:rPr>
                <w:rFonts w:ascii="Times New Roman" w:hAnsi="Times New Roman" w:cs="Times New Roman"/>
                <w:noProof/>
                <w:sz w:val="20"/>
                <w:szCs w:val="20"/>
              </w:rPr>
              <w:t>8</w:t>
            </w:r>
            <w:r w:rsidR="001B7F0A" w:rsidRPr="00525433">
              <w:rPr>
                <w:rFonts w:ascii="Times New Roman" w:hAnsi="Times New Roman" w:cs="Times New Roman"/>
                <w:noProof/>
                <w:sz w:val="20"/>
                <w:szCs w:val="20"/>
              </w:rPr>
              <w:t>. listopada 2020</w:t>
            </w:r>
            <w:r w:rsidR="00A964F2" w:rsidRPr="00525433">
              <w:rPr>
                <w:rFonts w:ascii="Times New Roman" w:hAnsi="Times New Roman" w:cs="Times New Roman"/>
                <w:noProof/>
                <w:sz w:val="20"/>
                <w:szCs w:val="20"/>
              </w:rPr>
              <w:t>.</w:t>
            </w:r>
          </w:p>
        </w:tc>
        <w:tc>
          <w:tcPr>
            <w:tcW w:w="4820" w:type="dxa"/>
            <w:vAlign w:val="center"/>
          </w:tcPr>
          <w:p w14:paraId="15190590" w14:textId="77777777" w:rsidR="00FB4848" w:rsidRDefault="008C62C1" w:rsidP="00A964F2">
            <w:pPr>
              <w:spacing w:after="120"/>
              <w:rPr>
                <w:rFonts w:ascii="Times New Roman" w:hAnsi="Times New Roman" w:cs="Times New Roman"/>
                <w:sz w:val="20"/>
                <w:szCs w:val="20"/>
              </w:rPr>
            </w:pPr>
            <w:r w:rsidRPr="00304899">
              <w:rPr>
                <w:rFonts w:ascii="Times New Roman" w:hAnsi="Times New Roman" w:cs="Times New Roman"/>
                <w:sz w:val="20"/>
                <w:szCs w:val="20"/>
              </w:rPr>
              <w:t xml:space="preserve">Središte vlade kao koordinativni centar državne uprave: tajništvo vlade i ostale institucije središta vlade. Instrumenti koordinacije. Joined up i koordinacija u sustavu državne uprave. Centri vlade. </w:t>
            </w:r>
          </w:p>
          <w:p w14:paraId="600F727D" w14:textId="02A87EE7" w:rsidR="00FD064C" w:rsidRPr="00E3643B" w:rsidRDefault="008C62C1" w:rsidP="00A964F2">
            <w:pPr>
              <w:spacing w:after="120"/>
              <w:rPr>
                <w:rFonts w:ascii="Times New Roman" w:hAnsi="Times New Roman" w:cs="Times New Roman"/>
                <w:sz w:val="20"/>
                <w:szCs w:val="20"/>
              </w:rPr>
            </w:pPr>
            <w:r w:rsidRPr="00304899">
              <w:rPr>
                <w:rFonts w:ascii="Times New Roman" w:hAnsi="Times New Roman" w:cs="Times New Roman"/>
                <w:sz w:val="20"/>
                <w:szCs w:val="20"/>
              </w:rPr>
              <w:t>Postupak sastavljanja hrvatske vlade i ustrojstvo hrvatske državne uprave – vježba</w:t>
            </w:r>
          </w:p>
        </w:tc>
        <w:tc>
          <w:tcPr>
            <w:tcW w:w="1588" w:type="dxa"/>
          </w:tcPr>
          <w:p w14:paraId="7935F0BB" w14:textId="77777777" w:rsidR="00BF756C" w:rsidRPr="00E3643B" w:rsidRDefault="00BF756C" w:rsidP="00DC27B1">
            <w:pPr>
              <w:spacing w:after="120"/>
              <w:rPr>
                <w:rFonts w:ascii="Times New Roman" w:hAnsi="Times New Roman" w:cs="Times New Roman"/>
                <w:sz w:val="20"/>
                <w:szCs w:val="20"/>
              </w:rPr>
            </w:pPr>
          </w:p>
          <w:p w14:paraId="4BA8125B" w14:textId="2192445F" w:rsidR="000E12B4" w:rsidRPr="00E3643B" w:rsidRDefault="004711B5" w:rsidP="00DC27B1">
            <w:pPr>
              <w:spacing w:after="120"/>
              <w:rPr>
                <w:rFonts w:ascii="Times New Roman" w:hAnsi="Times New Roman" w:cs="Times New Roman"/>
                <w:sz w:val="20"/>
                <w:szCs w:val="20"/>
              </w:rPr>
            </w:pPr>
            <w:r w:rsidRPr="00E3643B">
              <w:rPr>
                <w:rFonts w:ascii="Times New Roman" w:hAnsi="Times New Roman" w:cs="Times New Roman"/>
                <w:sz w:val="20"/>
                <w:szCs w:val="20"/>
              </w:rPr>
              <w:t>doc.dr.sc. T. Giljević</w:t>
            </w:r>
          </w:p>
        </w:tc>
      </w:tr>
      <w:tr w:rsidR="00A964F2" w:rsidRPr="00525433" w14:paraId="0B1A1D0D" w14:textId="77777777" w:rsidTr="00250D79">
        <w:tc>
          <w:tcPr>
            <w:tcW w:w="674" w:type="dxa"/>
            <w:vAlign w:val="center"/>
          </w:tcPr>
          <w:p w14:paraId="4D11B03E" w14:textId="77777777" w:rsidR="0064504B" w:rsidRPr="00525433" w:rsidRDefault="0064504B" w:rsidP="0064504B">
            <w:pPr>
              <w:rPr>
                <w:rFonts w:ascii="Times New Roman" w:hAnsi="Times New Roman" w:cs="Times New Roman"/>
                <w:sz w:val="20"/>
                <w:szCs w:val="20"/>
              </w:rPr>
            </w:pPr>
          </w:p>
          <w:p w14:paraId="3AA31B8E" w14:textId="667EE3D2" w:rsidR="00A964F2" w:rsidRPr="00525433" w:rsidRDefault="00A964F2" w:rsidP="0064504B">
            <w:pPr>
              <w:rPr>
                <w:rFonts w:ascii="Times New Roman" w:hAnsi="Times New Roman" w:cs="Times New Roman"/>
                <w:sz w:val="20"/>
                <w:szCs w:val="20"/>
              </w:rPr>
            </w:pPr>
          </w:p>
        </w:tc>
        <w:tc>
          <w:tcPr>
            <w:tcW w:w="1985" w:type="dxa"/>
            <w:vAlign w:val="center"/>
          </w:tcPr>
          <w:p w14:paraId="1E64F90B" w14:textId="37DB3692" w:rsidR="00A964F2" w:rsidRPr="00FB4848" w:rsidRDefault="008045EA" w:rsidP="003A477C">
            <w:pPr>
              <w:rPr>
                <w:rFonts w:ascii="Times New Roman" w:hAnsi="Times New Roman" w:cs="Times New Roman"/>
                <w:i/>
                <w:iCs/>
                <w:noProof/>
                <w:sz w:val="20"/>
                <w:szCs w:val="20"/>
              </w:rPr>
            </w:pPr>
            <w:r w:rsidRPr="00FB4848">
              <w:rPr>
                <w:rFonts w:ascii="Times New Roman" w:hAnsi="Times New Roman" w:cs="Times New Roman"/>
                <w:i/>
                <w:iCs/>
                <w:noProof/>
                <w:sz w:val="20"/>
                <w:szCs w:val="20"/>
              </w:rPr>
              <w:t>4</w:t>
            </w:r>
            <w:r w:rsidR="001B7F0A" w:rsidRPr="00FB4848">
              <w:rPr>
                <w:rFonts w:ascii="Times New Roman" w:hAnsi="Times New Roman" w:cs="Times New Roman"/>
                <w:i/>
                <w:iCs/>
                <w:noProof/>
                <w:sz w:val="20"/>
                <w:szCs w:val="20"/>
              </w:rPr>
              <w:t xml:space="preserve">. </w:t>
            </w:r>
            <w:r w:rsidRPr="00FB4848">
              <w:rPr>
                <w:rFonts w:ascii="Times New Roman" w:hAnsi="Times New Roman" w:cs="Times New Roman"/>
                <w:i/>
                <w:iCs/>
                <w:noProof/>
                <w:sz w:val="20"/>
                <w:szCs w:val="20"/>
              </w:rPr>
              <w:t>studenog</w:t>
            </w:r>
            <w:r w:rsidR="001B7F0A" w:rsidRPr="00FB4848">
              <w:rPr>
                <w:rFonts w:ascii="Times New Roman" w:hAnsi="Times New Roman" w:cs="Times New Roman"/>
                <w:i/>
                <w:iCs/>
                <w:noProof/>
                <w:sz w:val="20"/>
                <w:szCs w:val="20"/>
              </w:rPr>
              <w:t xml:space="preserve"> 202</w:t>
            </w:r>
            <w:r w:rsidRPr="00FB4848">
              <w:rPr>
                <w:rFonts w:ascii="Times New Roman" w:hAnsi="Times New Roman" w:cs="Times New Roman"/>
                <w:i/>
                <w:iCs/>
                <w:noProof/>
                <w:sz w:val="20"/>
                <w:szCs w:val="20"/>
              </w:rPr>
              <w:t>1.</w:t>
            </w:r>
          </w:p>
        </w:tc>
        <w:tc>
          <w:tcPr>
            <w:tcW w:w="4820" w:type="dxa"/>
            <w:vAlign w:val="center"/>
          </w:tcPr>
          <w:p w14:paraId="22B2E866" w14:textId="69A00F80" w:rsidR="00304899" w:rsidRPr="00FB4848" w:rsidRDefault="00FB4848" w:rsidP="00FD064C">
            <w:pPr>
              <w:spacing w:after="120"/>
              <w:rPr>
                <w:rFonts w:ascii="Times New Roman" w:hAnsi="Times New Roman" w:cs="Times New Roman"/>
                <w:i/>
                <w:iCs/>
                <w:sz w:val="20"/>
                <w:szCs w:val="20"/>
              </w:rPr>
            </w:pPr>
            <w:r>
              <w:rPr>
                <w:rFonts w:ascii="Times New Roman" w:hAnsi="Times New Roman" w:cs="Times New Roman"/>
                <w:i/>
                <w:iCs/>
                <w:sz w:val="20"/>
                <w:szCs w:val="20"/>
              </w:rPr>
              <w:t>Dan Fakulteta – nema nastave</w:t>
            </w:r>
          </w:p>
        </w:tc>
        <w:tc>
          <w:tcPr>
            <w:tcW w:w="1588" w:type="dxa"/>
            <w:vAlign w:val="center"/>
          </w:tcPr>
          <w:p w14:paraId="448A5CE2" w14:textId="2E076CEB" w:rsidR="00BF090B" w:rsidRPr="00525433" w:rsidRDefault="00BF090B" w:rsidP="001B7F0A">
            <w:pPr>
              <w:spacing w:after="120"/>
              <w:rPr>
                <w:rFonts w:ascii="Times New Roman" w:hAnsi="Times New Roman" w:cs="Times New Roman"/>
                <w:sz w:val="20"/>
                <w:szCs w:val="20"/>
              </w:rPr>
            </w:pPr>
          </w:p>
        </w:tc>
      </w:tr>
      <w:tr w:rsidR="00A964F2" w:rsidRPr="00525433" w14:paraId="71022BB9" w14:textId="77777777" w:rsidTr="00250D79">
        <w:tc>
          <w:tcPr>
            <w:tcW w:w="674" w:type="dxa"/>
            <w:vAlign w:val="center"/>
          </w:tcPr>
          <w:p w14:paraId="03D93220" w14:textId="17826FA1" w:rsidR="00A964F2" w:rsidRPr="00525433" w:rsidRDefault="008C62C1" w:rsidP="0012282C">
            <w:pPr>
              <w:rPr>
                <w:rFonts w:ascii="Times New Roman" w:hAnsi="Times New Roman" w:cs="Times New Roman"/>
                <w:sz w:val="20"/>
                <w:szCs w:val="20"/>
              </w:rPr>
            </w:pPr>
            <w:r>
              <w:rPr>
                <w:rFonts w:ascii="Times New Roman" w:hAnsi="Times New Roman" w:cs="Times New Roman"/>
                <w:sz w:val="20"/>
                <w:szCs w:val="20"/>
              </w:rPr>
              <w:t>5</w:t>
            </w:r>
            <w:r w:rsidR="00A964F2" w:rsidRPr="00525433">
              <w:rPr>
                <w:rFonts w:ascii="Times New Roman" w:hAnsi="Times New Roman" w:cs="Times New Roman"/>
                <w:sz w:val="20"/>
                <w:szCs w:val="20"/>
              </w:rPr>
              <w:t>.</w:t>
            </w:r>
          </w:p>
        </w:tc>
        <w:tc>
          <w:tcPr>
            <w:tcW w:w="1985" w:type="dxa"/>
            <w:vAlign w:val="center"/>
          </w:tcPr>
          <w:p w14:paraId="3E64A428" w14:textId="5A108C22" w:rsidR="00A964F2" w:rsidRPr="00525433" w:rsidRDefault="008045EA" w:rsidP="0012282C">
            <w:pPr>
              <w:rPr>
                <w:rFonts w:ascii="Times New Roman" w:hAnsi="Times New Roman" w:cs="Times New Roman"/>
                <w:noProof/>
                <w:sz w:val="20"/>
                <w:szCs w:val="20"/>
              </w:rPr>
            </w:pPr>
            <w:r w:rsidRPr="00525433">
              <w:rPr>
                <w:rFonts w:ascii="Times New Roman" w:hAnsi="Times New Roman" w:cs="Times New Roman"/>
                <w:noProof/>
                <w:sz w:val="20"/>
                <w:szCs w:val="20"/>
              </w:rPr>
              <w:t>11</w:t>
            </w:r>
            <w:r w:rsidR="001B7F0A" w:rsidRPr="00525433">
              <w:rPr>
                <w:rFonts w:ascii="Times New Roman" w:hAnsi="Times New Roman" w:cs="Times New Roman"/>
                <w:noProof/>
                <w:sz w:val="20"/>
                <w:szCs w:val="20"/>
              </w:rPr>
              <w:t>. studenog 202</w:t>
            </w:r>
            <w:r w:rsidRPr="00525433">
              <w:rPr>
                <w:rFonts w:ascii="Times New Roman" w:hAnsi="Times New Roman" w:cs="Times New Roman"/>
                <w:noProof/>
                <w:sz w:val="20"/>
                <w:szCs w:val="20"/>
              </w:rPr>
              <w:t>1</w:t>
            </w:r>
            <w:r w:rsidR="00CF01EC" w:rsidRPr="00525433">
              <w:rPr>
                <w:rFonts w:ascii="Times New Roman" w:hAnsi="Times New Roman" w:cs="Times New Roman"/>
                <w:noProof/>
                <w:sz w:val="20"/>
                <w:szCs w:val="20"/>
              </w:rPr>
              <w:t>.</w:t>
            </w:r>
          </w:p>
        </w:tc>
        <w:tc>
          <w:tcPr>
            <w:tcW w:w="4820" w:type="dxa"/>
            <w:vAlign w:val="center"/>
          </w:tcPr>
          <w:p w14:paraId="35FA64A7" w14:textId="1FD9DEE0" w:rsidR="003C17C6" w:rsidRPr="00525433" w:rsidRDefault="0098738B" w:rsidP="00B26D2B">
            <w:pPr>
              <w:spacing w:after="120"/>
              <w:rPr>
                <w:rFonts w:ascii="Times New Roman" w:hAnsi="Times New Roman" w:cs="Times New Roman"/>
                <w:sz w:val="20"/>
                <w:szCs w:val="20"/>
              </w:rPr>
            </w:pPr>
            <w:r w:rsidRPr="00525433">
              <w:rPr>
                <w:rFonts w:ascii="Times New Roman" w:hAnsi="Times New Roman" w:cs="Times New Roman"/>
                <w:sz w:val="20"/>
                <w:szCs w:val="20"/>
              </w:rPr>
              <w:t>Klasifikacija poslova u teritorijalnom upravnom sustavu. Grupiranje poslova. Razgraničenje poslova</w:t>
            </w:r>
            <w:r>
              <w:rPr>
                <w:rFonts w:ascii="Times New Roman" w:hAnsi="Times New Roman" w:cs="Times New Roman"/>
                <w:sz w:val="20"/>
                <w:szCs w:val="20"/>
              </w:rPr>
              <w:t xml:space="preserve">. </w:t>
            </w:r>
            <w:r w:rsidR="009A5672" w:rsidRPr="00525433">
              <w:rPr>
                <w:rFonts w:ascii="Times New Roman" w:hAnsi="Times New Roman" w:cs="Times New Roman"/>
                <w:sz w:val="20"/>
                <w:szCs w:val="20"/>
              </w:rPr>
              <w:t>Poslovi u hrvatskoj državnoj upravi.</w:t>
            </w:r>
            <w:r w:rsidR="00DF7EFE">
              <w:rPr>
                <w:rFonts w:ascii="Times New Roman" w:hAnsi="Times New Roman" w:cs="Times New Roman"/>
                <w:sz w:val="20"/>
                <w:szCs w:val="20"/>
              </w:rPr>
              <w:t xml:space="preserve"> </w:t>
            </w:r>
            <w:r w:rsidR="00B26D2B">
              <w:rPr>
                <w:rFonts w:ascii="Times New Roman" w:hAnsi="Times New Roman" w:cs="Times New Roman"/>
                <w:sz w:val="20"/>
                <w:szCs w:val="20"/>
              </w:rPr>
              <w:t>Povjereni poslovi državne uprave.</w:t>
            </w:r>
          </w:p>
        </w:tc>
        <w:tc>
          <w:tcPr>
            <w:tcW w:w="1588" w:type="dxa"/>
            <w:vAlign w:val="center"/>
          </w:tcPr>
          <w:p w14:paraId="61F43781" w14:textId="53446D5C" w:rsidR="00A964F2" w:rsidRPr="00525433" w:rsidRDefault="00CA5829" w:rsidP="0012282C">
            <w:pPr>
              <w:spacing w:after="120"/>
              <w:rPr>
                <w:rFonts w:ascii="Times New Roman" w:hAnsi="Times New Roman" w:cs="Times New Roman"/>
                <w:sz w:val="20"/>
                <w:szCs w:val="20"/>
              </w:rPr>
            </w:pPr>
            <w:r>
              <w:rPr>
                <w:rFonts w:ascii="Times New Roman" w:hAnsi="Times New Roman" w:cs="Times New Roman"/>
                <w:sz w:val="20"/>
                <w:szCs w:val="20"/>
              </w:rPr>
              <w:t>dr.sc. Iva Lopižić</w:t>
            </w:r>
          </w:p>
        </w:tc>
      </w:tr>
      <w:tr w:rsidR="008045EA" w:rsidRPr="00525433" w14:paraId="57EA6184" w14:textId="77777777" w:rsidTr="00250D79">
        <w:tc>
          <w:tcPr>
            <w:tcW w:w="674" w:type="dxa"/>
            <w:vAlign w:val="center"/>
          </w:tcPr>
          <w:p w14:paraId="1C25B63D" w14:textId="50862457" w:rsidR="008045EA" w:rsidRPr="00525433" w:rsidRDefault="008045EA" w:rsidP="0012282C">
            <w:pPr>
              <w:rPr>
                <w:rFonts w:ascii="Times New Roman" w:hAnsi="Times New Roman" w:cs="Times New Roman"/>
                <w:sz w:val="20"/>
                <w:szCs w:val="20"/>
              </w:rPr>
            </w:pPr>
          </w:p>
        </w:tc>
        <w:tc>
          <w:tcPr>
            <w:tcW w:w="1985" w:type="dxa"/>
            <w:vAlign w:val="center"/>
          </w:tcPr>
          <w:p w14:paraId="6DCD0212" w14:textId="40346ED7" w:rsidR="008045EA" w:rsidRPr="00525433" w:rsidRDefault="008045EA" w:rsidP="0012282C">
            <w:pPr>
              <w:rPr>
                <w:rFonts w:ascii="Times New Roman" w:hAnsi="Times New Roman" w:cs="Times New Roman"/>
                <w:i/>
                <w:noProof/>
                <w:sz w:val="20"/>
                <w:szCs w:val="20"/>
              </w:rPr>
            </w:pPr>
            <w:r w:rsidRPr="00525433">
              <w:rPr>
                <w:rFonts w:ascii="Times New Roman" w:hAnsi="Times New Roman" w:cs="Times New Roman"/>
                <w:i/>
                <w:noProof/>
                <w:sz w:val="20"/>
                <w:szCs w:val="20"/>
              </w:rPr>
              <w:t>18. studenog 2021.</w:t>
            </w:r>
          </w:p>
        </w:tc>
        <w:tc>
          <w:tcPr>
            <w:tcW w:w="4820" w:type="dxa"/>
            <w:vAlign w:val="center"/>
          </w:tcPr>
          <w:p w14:paraId="1F5C8E45" w14:textId="77777777" w:rsidR="008045EA" w:rsidRPr="00525433" w:rsidRDefault="008045EA" w:rsidP="0012282C">
            <w:pPr>
              <w:spacing w:after="120"/>
              <w:rPr>
                <w:rFonts w:ascii="Times New Roman" w:hAnsi="Times New Roman" w:cs="Times New Roman"/>
                <w:i/>
                <w:sz w:val="20"/>
                <w:szCs w:val="20"/>
              </w:rPr>
            </w:pPr>
            <w:r w:rsidRPr="00525433">
              <w:rPr>
                <w:rFonts w:ascii="Times New Roman" w:hAnsi="Times New Roman" w:cs="Times New Roman"/>
                <w:i/>
                <w:sz w:val="20"/>
                <w:szCs w:val="20"/>
              </w:rPr>
              <w:t>Jesenski ispitni rok – nema nastave</w:t>
            </w:r>
          </w:p>
          <w:p w14:paraId="6CD56A6B" w14:textId="5556B59E" w:rsidR="008045EA" w:rsidRPr="00525433" w:rsidRDefault="008045EA" w:rsidP="0012282C">
            <w:pPr>
              <w:spacing w:after="120"/>
              <w:rPr>
                <w:rFonts w:ascii="Times New Roman" w:hAnsi="Times New Roman" w:cs="Times New Roman"/>
                <w:i/>
                <w:sz w:val="20"/>
                <w:szCs w:val="20"/>
              </w:rPr>
            </w:pPr>
            <w:r w:rsidRPr="00525433">
              <w:rPr>
                <w:rFonts w:ascii="Times New Roman" w:hAnsi="Times New Roman" w:cs="Times New Roman"/>
                <w:i/>
                <w:sz w:val="20"/>
                <w:szCs w:val="20"/>
              </w:rPr>
              <w:t>Dan sjećanja na Vukovar</w:t>
            </w:r>
          </w:p>
        </w:tc>
        <w:tc>
          <w:tcPr>
            <w:tcW w:w="1588" w:type="dxa"/>
            <w:vAlign w:val="center"/>
          </w:tcPr>
          <w:p w14:paraId="52606AB4" w14:textId="77777777" w:rsidR="008045EA" w:rsidRPr="00525433" w:rsidRDefault="008045EA" w:rsidP="0012282C">
            <w:pPr>
              <w:spacing w:after="120"/>
              <w:rPr>
                <w:rFonts w:ascii="Times New Roman" w:hAnsi="Times New Roman" w:cs="Times New Roman"/>
                <w:sz w:val="20"/>
                <w:szCs w:val="20"/>
              </w:rPr>
            </w:pPr>
          </w:p>
        </w:tc>
      </w:tr>
      <w:tr w:rsidR="00AD2FD4" w:rsidRPr="00525433" w14:paraId="33B36916" w14:textId="77777777" w:rsidTr="00250D79">
        <w:tc>
          <w:tcPr>
            <w:tcW w:w="674" w:type="dxa"/>
            <w:vAlign w:val="center"/>
          </w:tcPr>
          <w:p w14:paraId="7B544C91" w14:textId="071FBD4B" w:rsidR="00AD2FD4" w:rsidRPr="00525433" w:rsidRDefault="008C62C1" w:rsidP="0012282C">
            <w:pPr>
              <w:rPr>
                <w:rFonts w:ascii="Times New Roman" w:hAnsi="Times New Roman" w:cs="Times New Roman"/>
                <w:sz w:val="20"/>
                <w:szCs w:val="20"/>
              </w:rPr>
            </w:pPr>
            <w:r>
              <w:rPr>
                <w:rFonts w:ascii="Times New Roman" w:hAnsi="Times New Roman" w:cs="Times New Roman"/>
                <w:sz w:val="20"/>
                <w:szCs w:val="20"/>
              </w:rPr>
              <w:t>6</w:t>
            </w:r>
            <w:r w:rsidR="00AD2FD4" w:rsidRPr="00525433">
              <w:rPr>
                <w:rFonts w:ascii="Times New Roman" w:hAnsi="Times New Roman" w:cs="Times New Roman"/>
                <w:sz w:val="20"/>
                <w:szCs w:val="20"/>
              </w:rPr>
              <w:t xml:space="preserve">. </w:t>
            </w:r>
          </w:p>
        </w:tc>
        <w:tc>
          <w:tcPr>
            <w:tcW w:w="1985" w:type="dxa"/>
            <w:vAlign w:val="center"/>
          </w:tcPr>
          <w:p w14:paraId="6C0A5A53" w14:textId="2DF5A736" w:rsidR="00AD2FD4" w:rsidRPr="00525433" w:rsidRDefault="008045EA" w:rsidP="0012282C">
            <w:pPr>
              <w:rPr>
                <w:rFonts w:ascii="Times New Roman" w:hAnsi="Times New Roman" w:cs="Times New Roman"/>
                <w:noProof/>
                <w:sz w:val="20"/>
                <w:szCs w:val="20"/>
              </w:rPr>
            </w:pPr>
            <w:r w:rsidRPr="00525433">
              <w:rPr>
                <w:rFonts w:ascii="Times New Roman" w:hAnsi="Times New Roman" w:cs="Times New Roman"/>
                <w:noProof/>
                <w:sz w:val="20"/>
                <w:szCs w:val="20"/>
              </w:rPr>
              <w:t>25</w:t>
            </w:r>
            <w:r w:rsidR="001B7F0A" w:rsidRPr="00525433">
              <w:rPr>
                <w:rFonts w:ascii="Times New Roman" w:hAnsi="Times New Roman" w:cs="Times New Roman"/>
                <w:noProof/>
                <w:sz w:val="20"/>
                <w:szCs w:val="20"/>
              </w:rPr>
              <w:t>. studenog 202</w:t>
            </w:r>
            <w:r w:rsidRPr="00525433">
              <w:rPr>
                <w:rFonts w:ascii="Times New Roman" w:hAnsi="Times New Roman" w:cs="Times New Roman"/>
                <w:noProof/>
                <w:sz w:val="20"/>
                <w:szCs w:val="20"/>
              </w:rPr>
              <w:t>1</w:t>
            </w:r>
            <w:r w:rsidR="00AD2FD4" w:rsidRPr="00525433">
              <w:rPr>
                <w:rFonts w:ascii="Times New Roman" w:hAnsi="Times New Roman" w:cs="Times New Roman"/>
                <w:noProof/>
                <w:sz w:val="20"/>
                <w:szCs w:val="20"/>
              </w:rPr>
              <w:t>.</w:t>
            </w:r>
          </w:p>
        </w:tc>
        <w:tc>
          <w:tcPr>
            <w:tcW w:w="4820" w:type="dxa"/>
            <w:vAlign w:val="center"/>
          </w:tcPr>
          <w:p w14:paraId="64380189" w14:textId="5D334CB4" w:rsidR="00AD2FD4" w:rsidRPr="00525433" w:rsidRDefault="000E12B4" w:rsidP="0012282C">
            <w:pPr>
              <w:spacing w:after="120"/>
              <w:rPr>
                <w:rFonts w:ascii="Times New Roman" w:hAnsi="Times New Roman" w:cs="Times New Roman"/>
                <w:sz w:val="20"/>
                <w:szCs w:val="20"/>
              </w:rPr>
            </w:pPr>
            <w:r w:rsidRPr="00525433">
              <w:rPr>
                <w:rFonts w:ascii="Times New Roman" w:hAnsi="Times New Roman" w:cs="Times New Roman"/>
                <w:sz w:val="20"/>
                <w:szCs w:val="20"/>
              </w:rPr>
              <w:t xml:space="preserve">Nova strukturna rješenja u hrvatskoj državnoj upravi: izvršne agencije; nezavisna regulacijska tijela. </w:t>
            </w:r>
            <w:r w:rsidR="00B26D2B">
              <w:rPr>
                <w:rFonts w:ascii="Times New Roman" w:hAnsi="Times New Roman" w:cs="Times New Roman"/>
                <w:sz w:val="20"/>
                <w:szCs w:val="20"/>
              </w:rPr>
              <w:t>Oblici organizacija javnog sektora u Hrvatskoj.</w:t>
            </w:r>
          </w:p>
        </w:tc>
        <w:tc>
          <w:tcPr>
            <w:tcW w:w="1588" w:type="dxa"/>
            <w:vAlign w:val="center"/>
          </w:tcPr>
          <w:p w14:paraId="539FC773" w14:textId="77777777" w:rsidR="00AD2FD4" w:rsidRPr="00525433" w:rsidRDefault="000E12B4" w:rsidP="0012282C">
            <w:pPr>
              <w:spacing w:after="120"/>
              <w:rPr>
                <w:rFonts w:ascii="Times New Roman" w:hAnsi="Times New Roman" w:cs="Times New Roman"/>
                <w:sz w:val="20"/>
                <w:szCs w:val="20"/>
              </w:rPr>
            </w:pPr>
            <w:r w:rsidRPr="00525433">
              <w:rPr>
                <w:rFonts w:ascii="Times New Roman" w:hAnsi="Times New Roman" w:cs="Times New Roman"/>
                <w:sz w:val="20"/>
                <w:szCs w:val="20"/>
              </w:rPr>
              <w:t>doc.dr.sc. T. Giljević</w:t>
            </w:r>
          </w:p>
        </w:tc>
      </w:tr>
      <w:tr w:rsidR="00A964F2" w:rsidRPr="00525433" w14:paraId="33E7F7B5" w14:textId="77777777" w:rsidTr="00250D79">
        <w:trPr>
          <w:trHeight w:val="315"/>
        </w:trPr>
        <w:tc>
          <w:tcPr>
            <w:tcW w:w="674" w:type="dxa"/>
            <w:vAlign w:val="center"/>
          </w:tcPr>
          <w:p w14:paraId="04D33076" w14:textId="0A67DA73" w:rsidR="00A964F2" w:rsidRPr="00525433" w:rsidRDefault="008C62C1" w:rsidP="0064504B">
            <w:pPr>
              <w:rPr>
                <w:rFonts w:ascii="Times New Roman" w:hAnsi="Times New Roman" w:cs="Times New Roman"/>
                <w:sz w:val="20"/>
                <w:szCs w:val="20"/>
              </w:rPr>
            </w:pPr>
            <w:r>
              <w:rPr>
                <w:rFonts w:ascii="Times New Roman" w:hAnsi="Times New Roman" w:cs="Times New Roman"/>
                <w:sz w:val="20"/>
                <w:szCs w:val="20"/>
              </w:rPr>
              <w:t>7</w:t>
            </w:r>
            <w:r w:rsidR="00A964F2" w:rsidRPr="00525433">
              <w:rPr>
                <w:rFonts w:ascii="Times New Roman" w:hAnsi="Times New Roman" w:cs="Times New Roman"/>
                <w:sz w:val="20"/>
                <w:szCs w:val="20"/>
              </w:rPr>
              <w:t>.</w:t>
            </w:r>
          </w:p>
        </w:tc>
        <w:tc>
          <w:tcPr>
            <w:tcW w:w="1985" w:type="dxa"/>
            <w:vAlign w:val="center"/>
          </w:tcPr>
          <w:p w14:paraId="34F6CC93" w14:textId="725E54C7" w:rsidR="00A964F2" w:rsidRPr="00525433" w:rsidRDefault="008045EA" w:rsidP="001B7F0A">
            <w:pPr>
              <w:rPr>
                <w:rFonts w:ascii="Times New Roman" w:hAnsi="Times New Roman" w:cs="Times New Roman"/>
                <w:noProof/>
                <w:sz w:val="20"/>
                <w:szCs w:val="20"/>
              </w:rPr>
            </w:pPr>
            <w:r w:rsidRPr="00525433">
              <w:rPr>
                <w:rFonts w:ascii="Times New Roman" w:hAnsi="Times New Roman" w:cs="Times New Roman"/>
                <w:noProof/>
                <w:sz w:val="20"/>
                <w:szCs w:val="20"/>
              </w:rPr>
              <w:t>2</w:t>
            </w:r>
            <w:r w:rsidR="001B7F0A" w:rsidRPr="00525433">
              <w:rPr>
                <w:rFonts w:ascii="Times New Roman" w:hAnsi="Times New Roman" w:cs="Times New Roman"/>
                <w:noProof/>
                <w:sz w:val="20"/>
                <w:szCs w:val="20"/>
              </w:rPr>
              <w:t xml:space="preserve">. </w:t>
            </w:r>
            <w:r w:rsidRPr="00525433">
              <w:rPr>
                <w:rFonts w:ascii="Times New Roman" w:hAnsi="Times New Roman" w:cs="Times New Roman"/>
                <w:noProof/>
                <w:sz w:val="20"/>
                <w:szCs w:val="20"/>
              </w:rPr>
              <w:t>prosinca</w:t>
            </w:r>
            <w:r w:rsidR="001B7F0A" w:rsidRPr="00525433">
              <w:rPr>
                <w:rFonts w:ascii="Times New Roman" w:hAnsi="Times New Roman" w:cs="Times New Roman"/>
                <w:noProof/>
                <w:sz w:val="20"/>
                <w:szCs w:val="20"/>
              </w:rPr>
              <w:t xml:space="preserve"> 202</w:t>
            </w:r>
            <w:r w:rsidRPr="00525433">
              <w:rPr>
                <w:rFonts w:ascii="Times New Roman" w:hAnsi="Times New Roman" w:cs="Times New Roman"/>
                <w:noProof/>
                <w:sz w:val="20"/>
                <w:szCs w:val="20"/>
              </w:rPr>
              <w:t>1</w:t>
            </w:r>
            <w:r w:rsidR="000D0BE9" w:rsidRPr="00525433">
              <w:rPr>
                <w:rFonts w:ascii="Times New Roman" w:hAnsi="Times New Roman" w:cs="Times New Roman"/>
                <w:noProof/>
                <w:sz w:val="20"/>
                <w:szCs w:val="20"/>
              </w:rPr>
              <w:t>.</w:t>
            </w:r>
          </w:p>
        </w:tc>
        <w:tc>
          <w:tcPr>
            <w:tcW w:w="4820" w:type="dxa"/>
            <w:vAlign w:val="center"/>
          </w:tcPr>
          <w:p w14:paraId="7B12F598" w14:textId="6C4C83DD" w:rsidR="00A964F2" w:rsidRPr="00525433" w:rsidRDefault="003E1884" w:rsidP="00A964F2">
            <w:pPr>
              <w:spacing w:after="120"/>
              <w:rPr>
                <w:rFonts w:ascii="Times New Roman" w:hAnsi="Times New Roman" w:cs="Times New Roman"/>
                <w:sz w:val="20"/>
                <w:szCs w:val="20"/>
              </w:rPr>
            </w:pPr>
            <w:r>
              <w:rPr>
                <w:rFonts w:ascii="Times New Roman" w:hAnsi="Times New Roman" w:cs="Times New Roman"/>
                <w:sz w:val="20"/>
                <w:szCs w:val="20"/>
              </w:rPr>
              <w:t>Nadzor nad hrvatskom državnom upravom</w:t>
            </w:r>
          </w:p>
        </w:tc>
        <w:tc>
          <w:tcPr>
            <w:tcW w:w="1588" w:type="dxa"/>
          </w:tcPr>
          <w:p w14:paraId="2164D264" w14:textId="54C1EEDD" w:rsidR="00A964F2" w:rsidRPr="00525433" w:rsidRDefault="00E33713" w:rsidP="00A964F2">
            <w:pPr>
              <w:spacing w:after="120"/>
              <w:rPr>
                <w:rFonts w:ascii="Times New Roman" w:hAnsi="Times New Roman" w:cs="Times New Roman"/>
                <w:sz w:val="20"/>
                <w:szCs w:val="20"/>
              </w:rPr>
            </w:pPr>
            <w:r w:rsidRPr="00CA5829">
              <w:rPr>
                <w:rFonts w:ascii="Times New Roman" w:hAnsi="Times New Roman" w:cs="Times New Roman"/>
                <w:sz w:val="20"/>
                <w:szCs w:val="20"/>
              </w:rPr>
              <w:t>Dr.sc. I. Lopižić</w:t>
            </w:r>
            <w:r w:rsidR="00CA5829" w:rsidRPr="00CA5829">
              <w:rPr>
                <w:rFonts w:ascii="Times New Roman" w:hAnsi="Times New Roman" w:cs="Times New Roman"/>
                <w:sz w:val="20"/>
                <w:szCs w:val="20"/>
              </w:rPr>
              <w:t xml:space="preserve"> </w:t>
            </w:r>
          </w:p>
        </w:tc>
      </w:tr>
      <w:tr w:rsidR="007533A0" w:rsidRPr="00525433" w14:paraId="73662F55" w14:textId="77777777" w:rsidTr="00250D79">
        <w:tc>
          <w:tcPr>
            <w:tcW w:w="674" w:type="dxa"/>
            <w:vAlign w:val="center"/>
          </w:tcPr>
          <w:p w14:paraId="6516A921" w14:textId="66A9ECBA" w:rsidR="007533A0" w:rsidRPr="00525433" w:rsidRDefault="008C62C1" w:rsidP="0064504B">
            <w:pPr>
              <w:rPr>
                <w:rFonts w:ascii="Times New Roman" w:hAnsi="Times New Roman" w:cs="Times New Roman"/>
                <w:sz w:val="20"/>
                <w:szCs w:val="20"/>
              </w:rPr>
            </w:pPr>
            <w:r>
              <w:rPr>
                <w:rFonts w:ascii="Times New Roman" w:hAnsi="Times New Roman" w:cs="Times New Roman"/>
                <w:sz w:val="20"/>
                <w:szCs w:val="20"/>
              </w:rPr>
              <w:t>8</w:t>
            </w:r>
            <w:r w:rsidR="000D0BE9" w:rsidRPr="00525433">
              <w:rPr>
                <w:rFonts w:ascii="Times New Roman" w:hAnsi="Times New Roman" w:cs="Times New Roman"/>
                <w:sz w:val="20"/>
                <w:szCs w:val="20"/>
              </w:rPr>
              <w:t xml:space="preserve">. </w:t>
            </w:r>
          </w:p>
        </w:tc>
        <w:tc>
          <w:tcPr>
            <w:tcW w:w="1985" w:type="dxa"/>
            <w:vAlign w:val="center"/>
          </w:tcPr>
          <w:p w14:paraId="316330AE" w14:textId="615447E7" w:rsidR="007533A0" w:rsidRPr="003E1884" w:rsidRDefault="00CD21D8" w:rsidP="0064504B">
            <w:pPr>
              <w:rPr>
                <w:rFonts w:ascii="Times New Roman" w:hAnsi="Times New Roman" w:cs="Times New Roman"/>
                <w:b/>
                <w:noProof/>
                <w:sz w:val="20"/>
                <w:szCs w:val="20"/>
              </w:rPr>
            </w:pPr>
            <w:r>
              <w:rPr>
                <w:rFonts w:ascii="Times New Roman" w:hAnsi="Times New Roman" w:cs="Times New Roman"/>
                <w:b/>
                <w:noProof/>
                <w:color w:val="FF0000"/>
                <w:sz w:val="20"/>
                <w:szCs w:val="20"/>
              </w:rPr>
              <w:t>14</w:t>
            </w:r>
            <w:r w:rsidR="001B7F0A" w:rsidRPr="003E1884">
              <w:rPr>
                <w:rFonts w:ascii="Times New Roman" w:hAnsi="Times New Roman" w:cs="Times New Roman"/>
                <w:b/>
                <w:noProof/>
                <w:color w:val="FF0000"/>
                <w:sz w:val="20"/>
                <w:szCs w:val="20"/>
              </w:rPr>
              <w:t xml:space="preserve">. </w:t>
            </w:r>
            <w:r w:rsidR="008045EA" w:rsidRPr="003E1884">
              <w:rPr>
                <w:rFonts w:ascii="Times New Roman" w:hAnsi="Times New Roman" w:cs="Times New Roman"/>
                <w:b/>
                <w:noProof/>
                <w:color w:val="FF0000"/>
                <w:sz w:val="20"/>
                <w:szCs w:val="20"/>
              </w:rPr>
              <w:t>prosinca</w:t>
            </w:r>
            <w:r w:rsidR="001B7F0A" w:rsidRPr="003E1884">
              <w:rPr>
                <w:rFonts w:ascii="Times New Roman" w:hAnsi="Times New Roman" w:cs="Times New Roman"/>
                <w:b/>
                <w:noProof/>
                <w:color w:val="FF0000"/>
                <w:sz w:val="20"/>
                <w:szCs w:val="20"/>
              </w:rPr>
              <w:t xml:space="preserve"> 202</w:t>
            </w:r>
            <w:r w:rsidR="008045EA" w:rsidRPr="003E1884">
              <w:rPr>
                <w:rFonts w:ascii="Times New Roman" w:hAnsi="Times New Roman" w:cs="Times New Roman"/>
                <w:b/>
                <w:noProof/>
                <w:color w:val="FF0000"/>
                <w:sz w:val="20"/>
                <w:szCs w:val="20"/>
              </w:rPr>
              <w:t>1</w:t>
            </w:r>
            <w:r w:rsidR="000D0BE9" w:rsidRPr="003E1884">
              <w:rPr>
                <w:rFonts w:ascii="Times New Roman" w:hAnsi="Times New Roman" w:cs="Times New Roman"/>
                <w:b/>
                <w:noProof/>
                <w:color w:val="FF0000"/>
                <w:sz w:val="20"/>
                <w:szCs w:val="20"/>
              </w:rPr>
              <w:t>.</w:t>
            </w:r>
            <w:r w:rsidR="003E1884" w:rsidRPr="003E1884">
              <w:rPr>
                <w:rFonts w:ascii="Times New Roman" w:hAnsi="Times New Roman" w:cs="Times New Roman"/>
                <w:b/>
                <w:noProof/>
                <w:color w:val="FF0000"/>
                <w:sz w:val="20"/>
                <w:szCs w:val="20"/>
              </w:rPr>
              <w:t xml:space="preserve"> </w:t>
            </w:r>
          </w:p>
        </w:tc>
        <w:tc>
          <w:tcPr>
            <w:tcW w:w="4820" w:type="dxa"/>
            <w:vAlign w:val="center"/>
          </w:tcPr>
          <w:p w14:paraId="454F46F2" w14:textId="5D92D7B3" w:rsidR="007533A0" w:rsidRPr="00E33713" w:rsidRDefault="003E1884" w:rsidP="003E1884">
            <w:pPr>
              <w:spacing w:after="120"/>
              <w:jc w:val="center"/>
              <w:rPr>
                <w:rFonts w:ascii="Times New Roman" w:hAnsi="Times New Roman" w:cs="Times New Roman"/>
                <w:b/>
                <w:sz w:val="20"/>
                <w:szCs w:val="20"/>
              </w:rPr>
            </w:pPr>
            <w:r w:rsidRPr="00E33713">
              <w:rPr>
                <w:rFonts w:ascii="Times New Roman" w:hAnsi="Times New Roman" w:cs="Times New Roman"/>
                <w:b/>
                <w:color w:val="FF0000"/>
                <w:sz w:val="20"/>
                <w:szCs w:val="20"/>
              </w:rPr>
              <w:t>KOLOKVIJ</w:t>
            </w:r>
          </w:p>
        </w:tc>
        <w:tc>
          <w:tcPr>
            <w:tcW w:w="1588" w:type="dxa"/>
            <w:vAlign w:val="center"/>
          </w:tcPr>
          <w:p w14:paraId="0D61938D" w14:textId="699B9BD5" w:rsidR="007533A0" w:rsidRPr="00525433" w:rsidRDefault="00E33713" w:rsidP="0012282C">
            <w:pPr>
              <w:spacing w:after="120"/>
              <w:rPr>
                <w:rFonts w:ascii="Times New Roman" w:hAnsi="Times New Roman" w:cs="Times New Roman"/>
                <w:sz w:val="20"/>
                <w:szCs w:val="20"/>
              </w:rPr>
            </w:pPr>
            <w:r>
              <w:rPr>
                <w:rFonts w:ascii="Times New Roman" w:hAnsi="Times New Roman" w:cs="Times New Roman"/>
                <w:sz w:val="20"/>
                <w:szCs w:val="20"/>
              </w:rPr>
              <w:t>Dr.sc. I. Lopižić</w:t>
            </w:r>
          </w:p>
        </w:tc>
      </w:tr>
      <w:tr w:rsidR="00A964F2" w:rsidRPr="00525433" w14:paraId="5B932A7B" w14:textId="77777777" w:rsidTr="00250D79">
        <w:tc>
          <w:tcPr>
            <w:tcW w:w="674" w:type="dxa"/>
            <w:vAlign w:val="center"/>
          </w:tcPr>
          <w:p w14:paraId="3232C90A" w14:textId="77777777" w:rsidR="0064504B" w:rsidRPr="00525433" w:rsidRDefault="0064504B" w:rsidP="0064504B">
            <w:pPr>
              <w:rPr>
                <w:rFonts w:ascii="Times New Roman" w:hAnsi="Times New Roman" w:cs="Times New Roman"/>
                <w:sz w:val="20"/>
                <w:szCs w:val="20"/>
              </w:rPr>
            </w:pPr>
          </w:p>
          <w:p w14:paraId="61575388" w14:textId="5331E1CC" w:rsidR="00A964F2" w:rsidRPr="00525433" w:rsidRDefault="008C62C1" w:rsidP="0064504B">
            <w:pPr>
              <w:rPr>
                <w:rFonts w:ascii="Times New Roman" w:hAnsi="Times New Roman" w:cs="Times New Roman"/>
                <w:sz w:val="20"/>
                <w:szCs w:val="20"/>
              </w:rPr>
            </w:pPr>
            <w:r>
              <w:rPr>
                <w:rFonts w:ascii="Times New Roman" w:hAnsi="Times New Roman" w:cs="Times New Roman"/>
                <w:sz w:val="20"/>
                <w:szCs w:val="20"/>
              </w:rPr>
              <w:t>9</w:t>
            </w:r>
            <w:r w:rsidR="00A964F2" w:rsidRPr="00525433">
              <w:rPr>
                <w:rFonts w:ascii="Times New Roman" w:hAnsi="Times New Roman" w:cs="Times New Roman"/>
                <w:sz w:val="20"/>
                <w:szCs w:val="20"/>
              </w:rPr>
              <w:t>.</w:t>
            </w:r>
          </w:p>
        </w:tc>
        <w:tc>
          <w:tcPr>
            <w:tcW w:w="1985" w:type="dxa"/>
            <w:vAlign w:val="center"/>
          </w:tcPr>
          <w:p w14:paraId="6E2C6C82" w14:textId="09CFBFF2" w:rsidR="00A964F2" w:rsidRPr="00525433" w:rsidRDefault="008045EA" w:rsidP="00AD2FD4">
            <w:pPr>
              <w:keepNext/>
              <w:numPr>
                <w:ilvl w:val="1"/>
                <w:numId w:val="0"/>
              </w:numPr>
              <w:suppressAutoHyphens/>
              <w:outlineLvl w:val="1"/>
              <w:rPr>
                <w:rFonts w:ascii="Times New Roman" w:hAnsi="Times New Roman" w:cs="Times New Roman"/>
                <w:bCs/>
                <w:iCs/>
                <w:noProof/>
                <w:sz w:val="20"/>
                <w:szCs w:val="20"/>
              </w:rPr>
            </w:pPr>
            <w:r w:rsidRPr="00525433">
              <w:rPr>
                <w:rFonts w:ascii="Times New Roman" w:hAnsi="Times New Roman" w:cs="Times New Roman"/>
                <w:bCs/>
                <w:iCs/>
                <w:noProof/>
                <w:sz w:val="20"/>
                <w:szCs w:val="20"/>
              </w:rPr>
              <w:t>16</w:t>
            </w:r>
            <w:r w:rsidR="00AD2FD4" w:rsidRPr="00525433">
              <w:rPr>
                <w:rFonts w:ascii="Times New Roman" w:hAnsi="Times New Roman" w:cs="Times New Roman"/>
                <w:bCs/>
                <w:iCs/>
                <w:noProof/>
                <w:sz w:val="20"/>
                <w:szCs w:val="20"/>
              </w:rPr>
              <w:t>. prosinca 202</w:t>
            </w:r>
            <w:r w:rsidRPr="00525433">
              <w:rPr>
                <w:rFonts w:ascii="Times New Roman" w:hAnsi="Times New Roman" w:cs="Times New Roman"/>
                <w:bCs/>
                <w:iCs/>
                <w:noProof/>
                <w:sz w:val="20"/>
                <w:szCs w:val="20"/>
              </w:rPr>
              <w:t>1</w:t>
            </w:r>
            <w:r w:rsidR="00A964F2" w:rsidRPr="00525433">
              <w:rPr>
                <w:rFonts w:ascii="Times New Roman" w:hAnsi="Times New Roman" w:cs="Times New Roman"/>
                <w:bCs/>
                <w:iCs/>
                <w:noProof/>
                <w:sz w:val="20"/>
                <w:szCs w:val="20"/>
              </w:rPr>
              <w:t>.</w:t>
            </w:r>
          </w:p>
        </w:tc>
        <w:tc>
          <w:tcPr>
            <w:tcW w:w="4820" w:type="dxa"/>
            <w:vAlign w:val="center"/>
          </w:tcPr>
          <w:p w14:paraId="394BAAD7" w14:textId="3935FB5F" w:rsidR="00A964F2" w:rsidRPr="00525433" w:rsidRDefault="0077309D" w:rsidP="0012282C">
            <w:pPr>
              <w:spacing w:after="120"/>
              <w:rPr>
                <w:rFonts w:ascii="Times New Roman" w:hAnsi="Times New Roman" w:cs="Times New Roman"/>
                <w:sz w:val="20"/>
                <w:szCs w:val="20"/>
              </w:rPr>
            </w:pPr>
            <w:r w:rsidRPr="0077309D">
              <w:rPr>
                <w:rFonts w:ascii="Times New Roman" w:hAnsi="Times New Roman" w:cs="Times New Roman"/>
                <w:sz w:val="20"/>
                <w:szCs w:val="20"/>
              </w:rPr>
              <w:t>Javne službe (službe od općeg interesa) – pojam, klasifikacija, razvoj i odnos s javnom vlašću.</w:t>
            </w:r>
          </w:p>
        </w:tc>
        <w:tc>
          <w:tcPr>
            <w:tcW w:w="1588" w:type="dxa"/>
            <w:vAlign w:val="center"/>
          </w:tcPr>
          <w:p w14:paraId="26E5DE70" w14:textId="2BECB0FC" w:rsidR="002D0302" w:rsidRPr="00525433" w:rsidRDefault="00204ED5" w:rsidP="0012282C">
            <w:pPr>
              <w:spacing w:after="120"/>
              <w:rPr>
                <w:rFonts w:ascii="Times New Roman" w:hAnsi="Times New Roman" w:cs="Times New Roman"/>
                <w:sz w:val="20"/>
                <w:szCs w:val="20"/>
              </w:rPr>
            </w:pPr>
            <w:r>
              <w:rPr>
                <w:rFonts w:ascii="Times New Roman" w:hAnsi="Times New Roman" w:cs="Times New Roman"/>
                <w:sz w:val="20"/>
                <w:szCs w:val="20"/>
              </w:rPr>
              <w:t>Dr.sc. I. Lopižić</w:t>
            </w:r>
          </w:p>
        </w:tc>
      </w:tr>
      <w:tr w:rsidR="00A964F2" w:rsidRPr="00525433" w14:paraId="788F505F" w14:textId="77777777" w:rsidTr="00250D79">
        <w:tc>
          <w:tcPr>
            <w:tcW w:w="674" w:type="dxa"/>
            <w:vAlign w:val="center"/>
          </w:tcPr>
          <w:p w14:paraId="37D18893" w14:textId="737B3D47" w:rsidR="00A964F2" w:rsidRPr="00525433" w:rsidRDefault="00BF756C" w:rsidP="0064504B">
            <w:pPr>
              <w:rPr>
                <w:rFonts w:ascii="Times New Roman" w:hAnsi="Times New Roman" w:cs="Times New Roman"/>
                <w:sz w:val="20"/>
                <w:szCs w:val="20"/>
              </w:rPr>
            </w:pPr>
            <w:r w:rsidRPr="00525433">
              <w:rPr>
                <w:rFonts w:ascii="Times New Roman" w:hAnsi="Times New Roman" w:cs="Times New Roman"/>
                <w:sz w:val="20"/>
                <w:szCs w:val="20"/>
              </w:rPr>
              <w:t>1</w:t>
            </w:r>
            <w:r w:rsidR="008C62C1">
              <w:rPr>
                <w:rFonts w:ascii="Times New Roman" w:hAnsi="Times New Roman" w:cs="Times New Roman"/>
                <w:sz w:val="20"/>
                <w:szCs w:val="20"/>
              </w:rPr>
              <w:t>0</w:t>
            </w:r>
            <w:r w:rsidR="00A964F2" w:rsidRPr="00525433">
              <w:rPr>
                <w:rFonts w:ascii="Times New Roman" w:hAnsi="Times New Roman" w:cs="Times New Roman"/>
                <w:sz w:val="20"/>
                <w:szCs w:val="20"/>
              </w:rPr>
              <w:t>.</w:t>
            </w:r>
          </w:p>
        </w:tc>
        <w:tc>
          <w:tcPr>
            <w:tcW w:w="1985" w:type="dxa"/>
            <w:vAlign w:val="center"/>
          </w:tcPr>
          <w:p w14:paraId="7C714BB6" w14:textId="1EA5A463" w:rsidR="00A964F2" w:rsidRPr="00525433" w:rsidRDefault="00810BA0" w:rsidP="00AD2FD4">
            <w:pPr>
              <w:rPr>
                <w:rFonts w:ascii="Times New Roman" w:hAnsi="Times New Roman" w:cs="Times New Roman"/>
                <w:noProof/>
                <w:sz w:val="20"/>
                <w:szCs w:val="20"/>
              </w:rPr>
            </w:pPr>
            <w:r w:rsidRPr="00525433">
              <w:rPr>
                <w:rFonts w:ascii="Times New Roman" w:hAnsi="Times New Roman" w:cs="Times New Roman"/>
                <w:noProof/>
                <w:sz w:val="20"/>
                <w:szCs w:val="20"/>
              </w:rPr>
              <w:t>23</w:t>
            </w:r>
            <w:r w:rsidR="00A964F2" w:rsidRPr="00525433">
              <w:rPr>
                <w:rFonts w:ascii="Times New Roman" w:hAnsi="Times New Roman" w:cs="Times New Roman"/>
                <w:noProof/>
                <w:sz w:val="20"/>
                <w:szCs w:val="20"/>
              </w:rPr>
              <w:t>.</w:t>
            </w:r>
            <w:r w:rsidR="000D0BE9" w:rsidRPr="00525433">
              <w:rPr>
                <w:rFonts w:ascii="Times New Roman" w:hAnsi="Times New Roman" w:cs="Times New Roman"/>
                <w:noProof/>
                <w:sz w:val="20"/>
                <w:szCs w:val="20"/>
              </w:rPr>
              <w:t xml:space="preserve"> prosinca</w:t>
            </w:r>
            <w:r w:rsidR="00634040" w:rsidRPr="00525433">
              <w:rPr>
                <w:rFonts w:ascii="Times New Roman" w:hAnsi="Times New Roman" w:cs="Times New Roman"/>
                <w:noProof/>
                <w:sz w:val="20"/>
                <w:szCs w:val="20"/>
              </w:rPr>
              <w:t xml:space="preserve"> </w:t>
            </w:r>
            <w:r w:rsidR="00AD2FD4" w:rsidRPr="00525433">
              <w:rPr>
                <w:rFonts w:ascii="Times New Roman" w:hAnsi="Times New Roman" w:cs="Times New Roman"/>
                <w:noProof/>
                <w:sz w:val="20"/>
                <w:szCs w:val="20"/>
              </w:rPr>
              <w:t>202</w:t>
            </w:r>
            <w:r w:rsidRPr="00525433">
              <w:rPr>
                <w:rFonts w:ascii="Times New Roman" w:hAnsi="Times New Roman" w:cs="Times New Roman"/>
                <w:noProof/>
                <w:sz w:val="20"/>
                <w:szCs w:val="20"/>
              </w:rPr>
              <w:t>1</w:t>
            </w:r>
            <w:r w:rsidR="00A964F2" w:rsidRPr="00525433">
              <w:rPr>
                <w:rFonts w:ascii="Times New Roman" w:hAnsi="Times New Roman" w:cs="Times New Roman"/>
                <w:noProof/>
                <w:sz w:val="20"/>
                <w:szCs w:val="20"/>
              </w:rPr>
              <w:t>.</w:t>
            </w:r>
          </w:p>
        </w:tc>
        <w:tc>
          <w:tcPr>
            <w:tcW w:w="4820" w:type="dxa"/>
            <w:vAlign w:val="center"/>
          </w:tcPr>
          <w:p w14:paraId="21727CEE" w14:textId="124380DE" w:rsidR="00A964F2" w:rsidRPr="00525433" w:rsidRDefault="004711B5" w:rsidP="0012282C">
            <w:pPr>
              <w:spacing w:after="120"/>
              <w:rPr>
                <w:rFonts w:ascii="Times New Roman" w:hAnsi="Times New Roman" w:cs="Times New Roman"/>
                <w:b/>
                <w:sz w:val="20"/>
                <w:szCs w:val="20"/>
              </w:rPr>
            </w:pPr>
            <w:r w:rsidRPr="00525433">
              <w:rPr>
                <w:rFonts w:ascii="Times New Roman" w:hAnsi="Times New Roman" w:cs="Times New Roman"/>
                <w:sz w:val="20"/>
                <w:szCs w:val="20"/>
              </w:rPr>
              <w:t>Javne službe u pravu i politici Europske unije. Okvir djelovanja javnih službi u Hrvatskoj.</w:t>
            </w:r>
          </w:p>
        </w:tc>
        <w:tc>
          <w:tcPr>
            <w:tcW w:w="1588" w:type="dxa"/>
            <w:vAlign w:val="center"/>
          </w:tcPr>
          <w:p w14:paraId="402F7B05" w14:textId="6E5C1AF9" w:rsidR="00A964F2" w:rsidRPr="00525433" w:rsidRDefault="00204ED5" w:rsidP="0012282C">
            <w:pPr>
              <w:spacing w:after="120"/>
              <w:rPr>
                <w:rFonts w:ascii="Times New Roman" w:hAnsi="Times New Roman" w:cs="Times New Roman"/>
                <w:sz w:val="20"/>
                <w:szCs w:val="20"/>
              </w:rPr>
            </w:pPr>
            <w:r w:rsidRPr="00204ED5">
              <w:rPr>
                <w:rFonts w:ascii="Times New Roman" w:hAnsi="Times New Roman" w:cs="Times New Roman"/>
                <w:sz w:val="20"/>
                <w:szCs w:val="20"/>
              </w:rPr>
              <w:t>izv.prof.dr.sc. J. Džinić</w:t>
            </w:r>
          </w:p>
        </w:tc>
      </w:tr>
      <w:tr w:rsidR="00A964F2" w:rsidRPr="00525433" w14:paraId="61FED41A" w14:textId="77777777" w:rsidTr="00250D79">
        <w:tc>
          <w:tcPr>
            <w:tcW w:w="674" w:type="dxa"/>
            <w:vAlign w:val="center"/>
          </w:tcPr>
          <w:p w14:paraId="2D0B3962" w14:textId="1F068CFA" w:rsidR="00A964F2" w:rsidRPr="00525433" w:rsidRDefault="00BF756C" w:rsidP="00C70F56">
            <w:pPr>
              <w:rPr>
                <w:rFonts w:ascii="Times New Roman" w:hAnsi="Times New Roman" w:cs="Times New Roman"/>
                <w:sz w:val="20"/>
                <w:szCs w:val="20"/>
              </w:rPr>
            </w:pPr>
            <w:r w:rsidRPr="00525433">
              <w:rPr>
                <w:rFonts w:ascii="Times New Roman" w:hAnsi="Times New Roman" w:cs="Times New Roman"/>
                <w:sz w:val="20"/>
                <w:szCs w:val="20"/>
              </w:rPr>
              <w:lastRenderedPageBreak/>
              <w:t>1</w:t>
            </w:r>
            <w:r w:rsidR="008C62C1">
              <w:rPr>
                <w:rFonts w:ascii="Times New Roman" w:hAnsi="Times New Roman" w:cs="Times New Roman"/>
                <w:sz w:val="20"/>
                <w:szCs w:val="20"/>
              </w:rPr>
              <w:t>1</w:t>
            </w:r>
            <w:r w:rsidR="000D0BE9" w:rsidRPr="00525433">
              <w:rPr>
                <w:rFonts w:ascii="Times New Roman" w:hAnsi="Times New Roman" w:cs="Times New Roman"/>
                <w:sz w:val="20"/>
                <w:szCs w:val="20"/>
              </w:rPr>
              <w:t>.</w:t>
            </w:r>
          </w:p>
        </w:tc>
        <w:tc>
          <w:tcPr>
            <w:tcW w:w="1985" w:type="dxa"/>
            <w:vAlign w:val="center"/>
          </w:tcPr>
          <w:p w14:paraId="22A53B98" w14:textId="4AB61529" w:rsidR="00A964F2" w:rsidRPr="00525433" w:rsidRDefault="00AD2FD4" w:rsidP="0064504B">
            <w:pPr>
              <w:rPr>
                <w:rFonts w:ascii="Times New Roman" w:hAnsi="Times New Roman" w:cs="Times New Roman"/>
                <w:noProof/>
                <w:sz w:val="20"/>
                <w:szCs w:val="20"/>
              </w:rPr>
            </w:pPr>
            <w:r w:rsidRPr="00525433">
              <w:rPr>
                <w:rFonts w:ascii="Times New Roman" w:hAnsi="Times New Roman" w:cs="Times New Roman"/>
                <w:noProof/>
                <w:sz w:val="20"/>
                <w:szCs w:val="20"/>
              </w:rPr>
              <w:t>1</w:t>
            </w:r>
            <w:r w:rsidR="00810BA0" w:rsidRPr="00525433">
              <w:rPr>
                <w:rFonts w:ascii="Times New Roman" w:hAnsi="Times New Roman" w:cs="Times New Roman"/>
                <w:noProof/>
                <w:sz w:val="20"/>
                <w:szCs w:val="20"/>
              </w:rPr>
              <w:t>3</w:t>
            </w:r>
            <w:r w:rsidRPr="00525433">
              <w:rPr>
                <w:rFonts w:ascii="Times New Roman" w:hAnsi="Times New Roman" w:cs="Times New Roman"/>
                <w:noProof/>
                <w:sz w:val="20"/>
                <w:szCs w:val="20"/>
              </w:rPr>
              <w:t xml:space="preserve">. </w:t>
            </w:r>
            <w:r w:rsidR="00810BA0" w:rsidRPr="00525433">
              <w:rPr>
                <w:rFonts w:ascii="Times New Roman" w:hAnsi="Times New Roman" w:cs="Times New Roman"/>
                <w:noProof/>
                <w:sz w:val="20"/>
                <w:szCs w:val="20"/>
              </w:rPr>
              <w:t>siječnja</w:t>
            </w:r>
            <w:r w:rsidRPr="00525433">
              <w:rPr>
                <w:rFonts w:ascii="Times New Roman" w:hAnsi="Times New Roman" w:cs="Times New Roman"/>
                <w:noProof/>
                <w:sz w:val="20"/>
                <w:szCs w:val="20"/>
              </w:rPr>
              <w:t xml:space="preserve"> 202</w:t>
            </w:r>
            <w:r w:rsidR="00810BA0" w:rsidRPr="00525433">
              <w:rPr>
                <w:rFonts w:ascii="Times New Roman" w:hAnsi="Times New Roman" w:cs="Times New Roman"/>
                <w:noProof/>
                <w:sz w:val="20"/>
                <w:szCs w:val="20"/>
              </w:rPr>
              <w:t>2</w:t>
            </w:r>
            <w:r w:rsidR="00A964F2" w:rsidRPr="00525433">
              <w:rPr>
                <w:rFonts w:ascii="Times New Roman" w:hAnsi="Times New Roman" w:cs="Times New Roman"/>
                <w:noProof/>
                <w:sz w:val="20"/>
                <w:szCs w:val="20"/>
              </w:rPr>
              <w:t>.</w:t>
            </w:r>
          </w:p>
        </w:tc>
        <w:tc>
          <w:tcPr>
            <w:tcW w:w="4820" w:type="dxa"/>
            <w:vAlign w:val="center"/>
          </w:tcPr>
          <w:p w14:paraId="37EC0BA3" w14:textId="445D7F63" w:rsidR="00813D34" w:rsidRPr="00525433" w:rsidRDefault="004711B5" w:rsidP="0012282C">
            <w:pPr>
              <w:spacing w:after="120"/>
              <w:rPr>
                <w:rFonts w:ascii="Times New Roman" w:hAnsi="Times New Roman" w:cs="Times New Roman"/>
                <w:sz w:val="20"/>
                <w:szCs w:val="20"/>
              </w:rPr>
            </w:pPr>
            <w:r w:rsidRPr="004711B5">
              <w:rPr>
                <w:rFonts w:ascii="Times New Roman" w:hAnsi="Times New Roman" w:cs="Times New Roman"/>
                <w:sz w:val="20"/>
                <w:szCs w:val="20"/>
              </w:rPr>
              <w:t>Upravne reforme. Menadžerske reforme javne uprave i njihovi učinci. EU standardi i modernizacija javne uprave u tranzicijskim zemljama.</w:t>
            </w:r>
          </w:p>
        </w:tc>
        <w:tc>
          <w:tcPr>
            <w:tcW w:w="1588" w:type="dxa"/>
            <w:vAlign w:val="center"/>
          </w:tcPr>
          <w:p w14:paraId="758748C0" w14:textId="5700D9B5" w:rsidR="00A964F2" w:rsidRPr="00525433" w:rsidRDefault="00014F10" w:rsidP="0012282C">
            <w:pPr>
              <w:spacing w:after="120"/>
              <w:rPr>
                <w:rFonts w:ascii="Times New Roman" w:hAnsi="Times New Roman" w:cs="Times New Roman"/>
                <w:sz w:val="20"/>
                <w:szCs w:val="20"/>
              </w:rPr>
            </w:pPr>
            <w:r w:rsidRPr="00525433">
              <w:rPr>
                <w:rFonts w:ascii="Times New Roman" w:hAnsi="Times New Roman" w:cs="Times New Roman"/>
                <w:sz w:val="20"/>
                <w:szCs w:val="20"/>
              </w:rPr>
              <w:t>dr.sc. I. Lopižić</w:t>
            </w:r>
          </w:p>
        </w:tc>
      </w:tr>
      <w:tr w:rsidR="00A964F2" w:rsidRPr="00525433" w14:paraId="6B517468" w14:textId="77777777" w:rsidTr="00250D79">
        <w:tc>
          <w:tcPr>
            <w:tcW w:w="674" w:type="dxa"/>
            <w:vAlign w:val="center"/>
          </w:tcPr>
          <w:p w14:paraId="081BC815" w14:textId="151E7700" w:rsidR="00A964F2" w:rsidRPr="00525433" w:rsidRDefault="00DC2593" w:rsidP="00014D4E">
            <w:pPr>
              <w:rPr>
                <w:rFonts w:ascii="Times New Roman" w:hAnsi="Times New Roman" w:cs="Times New Roman"/>
                <w:sz w:val="20"/>
                <w:szCs w:val="20"/>
              </w:rPr>
            </w:pPr>
            <w:r w:rsidRPr="00525433">
              <w:rPr>
                <w:rFonts w:ascii="Times New Roman" w:hAnsi="Times New Roman" w:cs="Times New Roman"/>
                <w:sz w:val="20"/>
                <w:szCs w:val="20"/>
              </w:rPr>
              <w:t>1</w:t>
            </w:r>
            <w:r w:rsidR="008C62C1">
              <w:rPr>
                <w:rFonts w:ascii="Times New Roman" w:hAnsi="Times New Roman" w:cs="Times New Roman"/>
                <w:sz w:val="20"/>
                <w:szCs w:val="20"/>
              </w:rPr>
              <w:t>2</w:t>
            </w:r>
            <w:r w:rsidR="00A964F2" w:rsidRPr="00525433">
              <w:rPr>
                <w:rFonts w:ascii="Times New Roman" w:hAnsi="Times New Roman" w:cs="Times New Roman"/>
                <w:sz w:val="20"/>
                <w:szCs w:val="20"/>
              </w:rPr>
              <w:t>.</w:t>
            </w:r>
          </w:p>
        </w:tc>
        <w:tc>
          <w:tcPr>
            <w:tcW w:w="1985" w:type="dxa"/>
            <w:vAlign w:val="center"/>
          </w:tcPr>
          <w:p w14:paraId="2CD790EA" w14:textId="4719152A" w:rsidR="00A964F2" w:rsidRPr="00525433" w:rsidRDefault="0063302C" w:rsidP="002A6979">
            <w:pPr>
              <w:rPr>
                <w:rFonts w:ascii="Times New Roman" w:hAnsi="Times New Roman" w:cs="Times New Roman"/>
                <w:noProof/>
                <w:sz w:val="20"/>
                <w:szCs w:val="20"/>
              </w:rPr>
            </w:pPr>
            <w:r w:rsidRPr="00525433">
              <w:rPr>
                <w:rFonts w:ascii="Times New Roman" w:hAnsi="Times New Roman" w:cs="Times New Roman"/>
                <w:noProof/>
                <w:sz w:val="20"/>
                <w:szCs w:val="20"/>
              </w:rPr>
              <w:t>20</w:t>
            </w:r>
            <w:r w:rsidR="00AD2FD4" w:rsidRPr="00525433">
              <w:rPr>
                <w:rFonts w:ascii="Times New Roman" w:hAnsi="Times New Roman" w:cs="Times New Roman"/>
                <w:noProof/>
                <w:sz w:val="20"/>
                <w:szCs w:val="20"/>
              </w:rPr>
              <w:t>. siječnja 202</w:t>
            </w:r>
            <w:r w:rsidR="00810BA0" w:rsidRPr="00525433">
              <w:rPr>
                <w:rFonts w:ascii="Times New Roman" w:hAnsi="Times New Roman" w:cs="Times New Roman"/>
                <w:noProof/>
                <w:sz w:val="20"/>
                <w:szCs w:val="20"/>
              </w:rPr>
              <w:t>2</w:t>
            </w:r>
            <w:r w:rsidR="00A964F2" w:rsidRPr="00525433">
              <w:rPr>
                <w:rFonts w:ascii="Times New Roman" w:hAnsi="Times New Roman" w:cs="Times New Roman"/>
                <w:noProof/>
                <w:sz w:val="20"/>
                <w:szCs w:val="20"/>
              </w:rPr>
              <w:t>.</w:t>
            </w:r>
          </w:p>
        </w:tc>
        <w:tc>
          <w:tcPr>
            <w:tcW w:w="4820" w:type="dxa"/>
            <w:vAlign w:val="center"/>
          </w:tcPr>
          <w:p w14:paraId="64DF3F31" w14:textId="308BF16C" w:rsidR="00A964F2" w:rsidRPr="00525433" w:rsidRDefault="004711B5" w:rsidP="0012282C">
            <w:pPr>
              <w:spacing w:after="120"/>
              <w:rPr>
                <w:rFonts w:ascii="Times New Roman" w:hAnsi="Times New Roman" w:cs="Times New Roman"/>
                <w:sz w:val="20"/>
                <w:szCs w:val="20"/>
              </w:rPr>
            </w:pPr>
            <w:r w:rsidRPr="004711B5">
              <w:rPr>
                <w:rFonts w:ascii="Times New Roman" w:hAnsi="Times New Roman" w:cs="Times New Roman"/>
                <w:sz w:val="20"/>
                <w:szCs w:val="20"/>
              </w:rPr>
              <w:t>Upravne reforme u Hrvatskoj</w:t>
            </w:r>
            <w:r>
              <w:rPr>
                <w:rFonts w:ascii="Times New Roman" w:hAnsi="Times New Roman" w:cs="Times New Roman"/>
                <w:sz w:val="20"/>
                <w:szCs w:val="20"/>
              </w:rPr>
              <w:t xml:space="preserve">. </w:t>
            </w:r>
          </w:p>
        </w:tc>
        <w:tc>
          <w:tcPr>
            <w:tcW w:w="1588" w:type="dxa"/>
            <w:vAlign w:val="center"/>
          </w:tcPr>
          <w:p w14:paraId="20A8159A" w14:textId="5E7AD04D" w:rsidR="00A964F2" w:rsidRPr="00525433" w:rsidRDefault="0036519B" w:rsidP="0012282C">
            <w:pPr>
              <w:spacing w:after="120"/>
              <w:rPr>
                <w:rFonts w:ascii="Times New Roman" w:hAnsi="Times New Roman" w:cs="Times New Roman"/>
                <w:sz w:val="20"/>
                <w:szCs w:val="20"/>
              </w:rPr>
            </w:pPr>
            <w:r>
              <w:rPr>
                <w:rFonts w:ascii="Times New Roman" w:hAnsi="Times New Roman" w:cs="Times New Roman"/>
                <w:sz w:val="20"/>
                <w:szCs w:val="20"/>
              </w:rPr>
              <w:t>i</w:t>
            </w:r>
            <w:r w:rsidRPr="00525433">
              <w:rPr>
                <w:rFonts w:ascii="Times New Roman" w:hAnsi="Times New Roman" w:cs="Times New Roman"/>
                <w:sz w:val="20"/>
                <w:szCs w:val="20"/>
              </w:rPr>
              <w:t>zv.prof.dr.sc. J. Džinić</w:t>
            </w:r>
          </w:p>
        </w:tc>
      </w:tr>
      <w:tr w:rsidR="00A964F2" w:rsidRPr="00525433" w14:paraId="2C53626D" w14:textId="77777777" w:rsidTr="00250D79">
        <w:tc>
          <w:tcPr>
            <w:tcW w:w="674" w:type="dxa"/>
            <w:vAlign w:val="center"/>
          </w:tcPr>
          <w:p w14:paraId="2EEBB437" w14:textId="2BD57E59" w:rsidR="00A964F2" w:rsidRPr="00525433" w:rsidRDefault="00BF756C" w:rsidP="0064504B">
            <w:pPr>
              <w:rPr>
                <w:rFonts w:ascii="Times New Roman" w:hAnsi="Times New Roman" w:cs="Times New Roman"/>
                <w:sz w:val="20"/>
                <w:szCs w:val="20"/>
              </w:rPr>
            </w:pPr>
            <w:r w:rsidRPr="00525433">
              <w:rPr>
                <w:rFonts w:ascii="Times New Roman" w:hAnsi="Times New Roman" w:cs="Times New Roman"/>
                <w:sz w:val="20"/>
                <w:szCs w:val="20"/>
              </w:rPr>
              <w:t>1</w:t>
            </w:r>
            <w:r w:rsidR="008C62C1">
              <w:rPr>
                <w:rFonts w:ascii="Times New Roman" w:hAnsi="Times New Roman" w:cs="Times New Roman"/>
                <w:sz w:val="20"/>
                <w:szCs w:val="20"/>
              </w:rPr>
              <w:t>3</w:t>
            </w:r>
            <w:r w:rsidR="00A964F2" w:rsidRPr="00525433">
              <w:rPr>
                <w:rFonts w:ascii="Times New Roman" w:hAnsi="Times New Roman" w:cs="Times New Roman"/>
                <w:sz w:val="20"/>
                <w:szCs w:val="20"/>
              </w:rPr>
              <w:t>.</w:t>
            </w:r>
          </w:p>
        </w:tc>
        <w:tc>
          <w:tcPr>
            <w:tcW w:w="1985" w:type="dxa"/>
            <w:vAlign w:val="center"/>
          </w:tcPr>
          <w:p w14:paraId="236D7454" w14:textId="4BEBF0C9" w:rsidR="00A964F2" w:rsidRPr="00525433" w:rsidRDefault="0063302C" w:rsidP="00385C2F">
            <w:pPr>
              <w:rPr>
                <w:rFonts w:ascii="Times New Roman" w:hAnsi="Times New Roman" w:cs="Times New Roman"/>
                <w:noProof/>
                <w:sz w:val="20"/>
                <w:szCs w:val="20"/>
              </w:rPr>
            </w:pPr>
            <w:r w:rsidRPr="00525433">
              <w:rPr>
                <w:rFonts w:ascii="Times New Roman" w:hAnsi="Times New Roman" w:cs="Times New Roman"/>
                <w:noProof/>
                <w:sz w:val="20"/>
                <w:szCs w:val="20"/>
              </w:rPr>
              <w:t>27</w:t>
            </w:r>
            <w:r w:rsidR="00014D4E" w:rsidRPr="00525433">
              <w:rPr>
                <w:rFonts w:ascii="Times New Roman" w:hAnsi="Times New Roman" w:cs="Times New Roman"/>
                <w:noProof/>
                <w:sz w:val="20"/>
                <w:szCs w:val="20"/>
              </w:rPr>
              <w:t>. siječnja 2021</w:t>
            </w:r>
            <w:r w:rsidR="00A964F2" w:rsidRPr="00525433">
              <w:rPr>
                <w:rFonts w:ascii="Times New Roman" w:hAnsi="Times New Roman" w:cs="Times New Roman"/>
                <w:noProof/>
                <w:sz w:val="20"/>
                <w:szCs w:val="20"/>
              </w:rPr>
              <w:t>.</w:t>
            </w:r>
          </w:p>
        </w:tc>
        <w:tc>
          <w:tcPr>
            <w:tcW w:w="4820" w:type="dxa"/>
            <w:vAlign w:val="center"/>
          </w:tcPr>
          <w:p w14:paraId="391485E5" w14:textId="388CDEB6" w:rsidR="00A964F2" w:rsidRPr="00525433" w:rsidRDefault="000153F8" w:rsidP="0012282C">
            <w:pPr>
              <w:spacing w:after="120"/>
              <w:rPr>
                <w:rFonts w:ascii="Times New Roman" w:hAnsi="Times New Roman" w:cs="Times New Roman"/>
                <w:sz w:val="20"/>
                <w:szCs w:val="20"/>
              </w:rPr>
            </w:pPr>
            <w:r w:rsidRPr="00525433">
              <w:rPr>
                <w:rFonts w:ascii="Times New Roman" w:hAnsi="Times New Roman" w:cs="Times New Roman"/>
                <w:sz w:val="20"/>
                <w:szCs w:val="20"/>
              </w:rPr>
              <w:t>Repetitorij</w:t>
            </w:r>
            <w:r w:rsidR="004711B5">
              <w:rPr>
                <w:rFonts w:ascii="Times New Roman" w:hAnsi="Times New Roman" w:cs="Times New Roman"/>
                <w:sz w:val="20"/>
                <w:szCs w:val="20"/>
              </w:rPr>
              <w:t>.</w:t>
            </w:r>
          </w:p>
        </w:tc>
        <w:tc>
          <w:tcPr>
            <w:tcW w:w="1588" w:type="dxa"/>
            <w:vAlign w:val="center"/>
          </w:tcPr>
          <w:p w14:paraId="636171B0" w14:textId="29A79A1B" w:rsidR="00A964F2" w:rsidRPr="00525433" w:rsidRDefault="0036519B" w:rsidP="0012282C">
            <w:pPr>
              <w:spacing w:after="120"/>
              <w:rPr>
                <w:rFonts w:ascii="Times New Roman" w:hAnsi="Times New Roman" w:cs="Times New Roman"/>
                <w:sz w:val="20"/>
                <w:szCs w:val="20"/>
              </w:rPr>
            </w:pPr>
            <w:r>
              <w:rPr>
                <w:rFonts w:ascii="Times New Roman" w:hAnsi="Times New Roman" w:cs="Times New Roman"/>
                <w:sz w:val="20"/>
                <w:szCs w:val="20"/>
              </w:rPr>
              <w:t>i</w:t>
            </w:r>
            <w:r w:rsidR="000153F8" w:rsidRPr="00525433">
              <w:rPr>
                <w:rFonts w:ascii="Times New Roman" w:hAnsi="Times New Roman" w:cs="Times New Roman"/>
                <w:sz w:val="20"/>
                <w:szCs w:val="20"/>
              </w:rPr>
              <w:t>zv.prof.dr.sc. J. Džinić</w:t>
            </w:r>
          </w:p>
        </w:tc>
      </w:tr>
    </w:tbl>
    <w:p w14:paraId="6BC29AAC" w14:textId="77777777" w:rsidR="00D2766F" w:rsidRPr="00525433" w:rsidRDefault="00D2766F" w:rsidP="00D76EF7">
      <w:pPr>
        <w:jc w:val="both"/>
        <w:rPr>
          <w:rFonts w:ascii="Times New Roman" w:hAnsi="Times New Roman" w:cs="Times New Roman"/>
        </w:rPr>
      </w:pPr>
    </w:p>
    <w:p w14:paraId="0A6BED82" w14:textId="31FFB995" w:rsidR="00BF725E" w:rsidRDefault="00273D73" w:rsidP="00273D73">
      <w:pPr>
        <w:jc w:val="both"/>
        <w:rPr>
          <w:rFonts w:ascii="Times New Roman" w:hAnsi="Times New Roman" w:cs="Times New Roman"/>
        </w:rPr>
      </w:pPr>
      <w:r w:rsidRPr="00525433">
        <w:rPr>
          <w:rFonts w:ascii="Times New Roman" w:hAnsi="Times New Roman" w:cs="Times New Roman"/>
        </w:rPr>
        <w:t xml:space="preserve">Nastava za </w:t>
      </w:r>
      <w:r w:rsidRPr="00525433">
        <w:rPr>
          <w:rFonts w:ascii="Times New Roman" w:hAnsi="Times New Roman" w:cs="Times New Roman"/>
          <w:b/>
        </w:rPr>
        <w:t>izvanredne studente</w:t>
      </w:r>
      <w:r w:rsidRPr="00525433">
        <w:rPr>
          <w:rFonts w:ascii="Times New Roman" w:hAnsi="Times New Roman" w:cs="Times New Roman"/>
        </w:rPr>
        <w:t xml:space="preserve"> održat će se u </w:t>
      </w:r>
      <w:r w:rsidR="00BF725E">
        <w:rPr>
          <w:rFonts w:ascii="Times New Roman" w:hAnsi="Times New Roman" w:cs="Times New Roman"/>
        </w:rPr>
        <w:t xml:space="preserve">osam </w:t>
      </w:r>
      <w:r w:rsidRPr="00525433">
        <w:rPr>
          <w:rFonts w:ascii="Times New Roman" w:hAnsi="Times New Roman" w:cs="Times New Roman"/>
        </w:rPr>
        <w:t>poslijepodnevna termina (1</w:t>
      </w:r>
      <w:r w:rsidR="00BF725E">
        <w:rPr>
          <w:rFonts w:ascii="Times New Roman" w:hAnsi="Times New Roman" w:cs="Times New Roman"/>
        </w:rPr>
        <w:t>6.30-20.30</w:t>
      </w:r>
      <w:r w:rsidRPr="00525433">
        <w:rPr>
          <w:rFonts w:ascii="Times New Roman" w:hAnsi="Times New Roman" w:cs="Times New Roman"/>
        </w:rPr>
        <w:t xml:space="preserve"> h)</w:t>
      </w:r>
      <w:r w:rsidR="00BF725E">
        <w:rPr>
          <w:rFonts w:ascii="Times New Roman" w:hAnsi="Times New Roman" w:cs="Times New Roman"/>
        </w:rPr>
        <w:t xml:space="preserve">. </w:t>
      </w:r>
      <w:r w:rsidR="00BF725E" w:rsidRPr="00BF725E">
        <w:rPr>
          <w:rFonts w:ascii="Times New Roman" w:hAnsi="Times New Roman" w:cs="Times New Roman"/>
        </w:rPr>
        <w:t>Predavanja za izvanredne studente održavaju se utorkom od 16.30-20.30 (5 nastavnih sati) u Ćirilometodskoj 4, dvorana 7.</w:t>
      </w:r>
      <w:r w:rsidR="00764C6C">
        <w:rPr>
          <w:rFonts w:ascii="Times New Roman" w:hAnsi="Times New Roman" w:cs="Times New Roman"/>
        </w:rPr>
        <w:t xml:space="preserve"> Dio predavanj</w:t>
      </w:r>
      <w:r w:rsidR="0006252A">
        <w:rPr>
          <w:rFonts w:ascii="Times New Roman" w:hAnsi="Times New Roman" w:cs="Times New Roman"/>
        </w:rPr>
        <w:t>a</w:t>
      </w:r>
      <w:r w:rsidR="00764C6C">
        <w:rPr>
          <w:rFonts w:ascii="Times New Roman" w:hAnsi="Times New Roman" w:cs="Times New Roman"/>
        </w:rPr>
        <w:t xml:space="preserve"> održat će se online </w:t>
      </w:r>
      <w:r w:rsidR="00993BBC">
        <w:rPr>
          <w:rFonts w:ascii="Times New Roman" w:hAnsi="Times New Roman" w:cs="Times New Roman"/>
        </w:rPr>
        <w:t>putem G</w:t>
      </w:r>
      <w:r w:rsidR="00993BBC" w:rsidRPr="00993BBC">
        <w:rPr>
          <w:rFonts w:ascii="Times New Roman" w:hAnsi="Times New Roman" w:cs="Times New Roman"/>
          <w:i/>
        </w:rPr>
        <w:t>oogle meet</w:t>
      </w:r>
      <w:r w:rsidR="00993BBC">
        <w:rPr>
          <w:rFonts w:ascii="Times New Roman" w:hAnsi="Times New Roman" w:cs="Times New Roman"/>
        </w:rPr>
        <w:t xml:space="preserve">-a. </w:t>
      </w:r>
    </w:p>
    <w:tbl>
      <w:tblPr>
        <w:tblStyle w:val="TableGrid"/>
        <w:tblW w:w="0" w:type="auto"/>
        <w:tblLook w:val="04A0" w:firstRow="1" w:lastRow="0" w:firstColumn="1" w:lastColumn="0" w:noHBand="0" w:noVBand="1"/>
      </w:tblPr>
      <w:tblGrid>
        <w:gridCol w:w="673"/>
        <w:gridCol w:w="2157"/>
        <w:gridCol w:w="4183"/>
        <w:gridCol w:w="2047"/>
      </w:tblGrid>
      <w:tr w:rsidR="00273D73" w:rsidRPr="00525433" w14:paraId="15ACE999" w14:textId="77777777" w:rsidTr="00CB7033">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AF58FD" w14:textId="24BCA83C" w:rsidR="00273D73" w:rsidRPr="00525433" w:rsidRDefault="00273D73">
            <w:pPr>
              <w:jc w:val="center"/>
              <w:rPr>
                <w:rFonts w:ascii="Times New Roman" w:hAnsi="Times New Roman" w:cs="Times New Roman"/>
                <w:b/>
                <w:sz w:val="20"/>
                <w:szCs w:val="20"/>
              </w:rPr>
            </w:pPr>
            <w:r w:rsidRPr="00525433">
              <w:rPr>
                <w:rFonts w:ascii="Times New Roman" w:hAnsi="Times New Roman" w:cs="Times New Roman"/>
              </w:rPr>
              <w:t xml:space="preserve"> </w:t>
            </w:r>
            <w:r w:rsidRPr="00525433">
              <w:rPr>
                <w:rFonts w:ascii="Times New Roman" w:hAnsi="Times New Roman" w:cs="Times New Roman"/>
                <w:b/>
                <w:sz w:val="20"/>
                <w:szCs w:val="20"/>
              </w:rPr>
              <w:t>R.br.</w:t>
            </w:r>
          </w:p>
        </w:tc>
        <w:tc>
          <w:tcPr>
            <w:tcW w:w="21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F5BCF2" w14:textId="77777777" w:rsidR="00273D73" w:rsidRPr="00525433" w:rsidRDefault="00273D73">
            <w:pPr>
              <w:jc w:val="center"/>
              <w:rPr>
                <w:rFonts w:ascii="Times New Roman" w:hAnsi="Times New Roman" w:cs="Times New Roman"/>
                <w:b/>
                <w:sz w:val="20"/>
                <w:szCs w:val="20"/>
              </w:rPr>
            </w:pPr>
            <w:r w:rsidRPr="00525433">
              <w:rPr>
                <w:rFonts w:ascii="Times New Roman" w:hAnsi="Times New Roman" w:cs="Times New Roman"/>
                <w:b/>
                <w:sz w:val="20"/>
                <w:szCs w:val="20"/>
              </w:rPr>
              <w:t>Datum</w:t>
            </w:r>
          </w:p>
        </w:tc>
        <w:tc>
          <w:tcPr>
            <w:tcW w:w="41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5E845A" w14:textId="77777777" w:rsidR="00273D73" w:rsidRPr="00525433" w:rsidRDefault="00273D73">
            <w:pPr>
              <w:jc w:val="center"/>
              <w:rPr>
                <w:rFonts w:ascii="Times New Roman" w:hAnsi="Times New Roman" w:cs="Times New Roman"/>
                <w:b/>
                <w:sz w:val="20"/>
                <w:szCs w:val="20"/>
              </w:rPr>
            </w:pPr>
            <w:r w:rsidRPr="00525433">
              <w:rPr>
                <w:rFonts w:ascii="Times New Roman" w:hAnsi="Times New Roman" w:cs="Times New Roman"/>
                <w:b/>
                <w:sz w:val="20"/>
                <w:szCs w:val="20"/>
              </w:rPr>
              <w:t>Tema</w:t>
            </w:r>
          </w:p>
        </w:tc>
        <w:tc>
          <w:tcPr>
            <w:tcW w:w="20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70854DF" w14:textId="77777777" w:rsidR="00273D73" w:rsidRPr="00525433" w:rsidRDefault="00273D73">
            <w:pPr>
              <w:jc w:val="center"/>
              <w:rPr>
                <w:rFonts w:ascii="Times New Roman" w:hAnsi="Times New Roman" w:cs="Times New Roman"/>
                <w:b/>
                <w:sz w:val="20"/>
                <w:szCs w:val="20"/>
              </w:rPr>
            </w:pPr>
            <w:r w:rsidRPr="00525433">
              <w:rPr>
                <w:rFonts w:ascii="Times New Roman" w:hAnsi="Times New Roman" w:cs="Times New Roman"/>
                <w:b/>
                <w:sz w:val="20"/>
                <w:szCs w:val="20"/>
              </w:rPr>
              <w:t>Nastavnik</w:t>
            </w:r>
          </w:p>
        </w:tc>
      </w:tr>
      <w:tr w:rsidR="00273D73" w:rsidRPr="00525433" w14:paraId="298B4B2E" w14:textId="77777777" w:rsidTr="00CB7033">
        <w:tc>
          <w:tcPr>
            <w:tcW w:w="673" w:type="dxa"/>
            <w:tcBorders>
              <w:top w:val="single" w:sz="4" w:space="0" w:color="auto"/>
              <w:left w:val="single" w:sz="4" w:space="0" w:color="auto"/>
              <w:bottom w:val="single" w:sz="4" w:space="0" w:color="auto"/>
              <w:right w:val="single" w:sz="4" w:space="0" w:color="auto"/>
            </w:tcBorders>
          </w:tcPr>
          <w:p w14:paraId="258A4C5B" w14:textId="77777777" w:rsidR="00273D73" w:rsidRPr="00525433" w:rsidRDefault="00273D73">
            <w:pPr>
              <w:jc w:val="both"/>
              <w:rPr>
                <w:rFonts w:ascii="Times New Roman" w:hAnsi="Times New Roman" w:cs="Times New Roman"/>
                <w:sz w:val="20"/>
                <w:szCs w:val="20"/>
              </w:rPr>
            </w:pPr>
          </w:p>
          <w:p w14:paraId="459FF442" w14:textId="77777777" w:rsidR="00273D73" w:rsidRPr="00525433" w:rsidRDefault="00273D73">
            <w:pPr>
              <w:jc w:val="both"/>
              <w:rPr>
                <w:rFonts w:ascii="Times New Roman" w:hAnsi="Times New Roman" w:cs="Times New Roman"/>
                <w:sz w:val="20"/>
                <w:szCs w:val="20"/>
              </w:rPr>
            </w:pPr>
            <w:r w:rsidRPr="00525433">
              <w:rPr>
                <w:rFonts w:ascii="Times New Roman" w:hAnsi="Times New Roman" w:cs="Times New Roman"/>
                <w:sz w:val="20"/>
                <w:szCs w:val="20"/>
              </w:rPr>
              <w:t>1.</w:t>
            </w:r>
          </w:p>
        </w:tc>
        <w:tc>
          <w:tcPr>
            <w:tcW w:w="2157" w:type="dxa"/>
            <w:tcBorders>
              <w:top w:val="single" w:sz="4" w:space="0" w:color="auto"/>
              <w:left w:val="single" w:sz="4" w:space="0" w:color="auto"/>
              <w:bottom w:val="single" w:sz="4" w:space="0" w:color="auto"/>
              <w:right w:val="single" w:sz="4" w:space="0" w:color="auto"/>
            </w:tcBorders>
            <w:vAlign w:val="center"/>
            <w:hideMark/>
          </w:tcPr>
          <w:p w14:paraId="246A6078" w14:textId="324E77F5" w:rsidR="00273D73" w:rsidRPr="00525433" w:rsidRDefault="00BF725E">
            <w:pPr>
              <w:rPr>
                <w:rFonts w:ascii="Times New Roman" w:hAnsi="Times New Roman" w:cs="Times New Roman"/>
                <w:noProof/>
                <w:sz w:val="20"/>
                <w:szCs w:val="20"/>
              </w:rPr>
            </w:pPr>
            <w:r>
              <w:rPr>
                <w:rFonts w:ascii="Times New Roman" w:hAnsi="Times New Roman" w:cs="Times New Roman"/>
                <w:sz w:val="20"/>
                <w:szCs w:val="20"/>
              </w:rPr>
              <w:t>5</w:t>
            </w:r>
            <w:r w:rsidR="00273D73" w:rsidRPr="00525433">
              <w:rPr>
                <w:rFonts w:ascii="Times New Roman" w:hAnsi="Times New Roman" w:cs="Times New Roman"/>
                <w:sz w:val="20"/>
                <w:szCs w:val="20"/>
              </w:rPr>
              <w:t xml:space="preserve">. </w:t>
            </w:r>
            <w:r w:rsidRPr="00525433">
              <w:rPr>
                <w:rFonts w:ascii="Times New Roman" w:hAnsi="Times New Roman" w:cs="Times New Roman"/>
                <w:sz w:val="20"/>
                <w:szCs w:val="20"/>
              </w:rPr>
              <w:t>l</w:t>
            </w:r>
            <w:r>
              <w:rPr>
                <w:rFonts w:ascii="Times New Roman" w:hAnsi="Times New Roman" w:cs="Times New Roman"/>
                <w:sz w:val="20"/>
                <w:szCs w:val="20"/>
              </w:rPr>
              <w:t xml:space="preserve">istopada 2021. </w:t>
            </w:r>
          </w:p>
        </w:tc>
        <w:tc>
          <w:tcPr>
            <w:tcW w:w="4183" w:type="dxa"/>
            <w:tcBorders>
              <w:top w:val="single" w:sz="4" w:space="0" w:color="auto"/>
              <w:left w:val="single" w:sz="4" w:space="0" w:color="auto"/>
              <w:bottom w:val="single" w:sz="4" w:space="0" w:color="auto"/>
              <w:right w:val="single" w:sz="4" w:space="0" w:color="auto"/>
            </w:tcBorders>
            <w:vAlign w:val="center"/>
            <w:hideMark/>
          </w:tcPr>
          <w:p w14:paraId="468E34F1" w14:textId="19F3B5C5" w:rsidR="00273D73" w:rsidRPr="00525433" w:rsidRDefault="000667AD" w:rsidP="009170EC">
            <w:pPr>
              <w:pStyle w:val="NoSpacing"/>
              <w:rPr>
                <w:rFonts w:ascii="Times New Roman" w:eastAsia="Calibri" w:hAnsi="Times New Roman" w:cs="Times New Roman"/>
                <w:sz w:val="20"/>
                <w:szCs w:val="20"/>
              </w:rPr>
            </w:pPr>
            <w:r w:rsidRPr="000667AD">
              <w:rPr>
                <w:rFonts w:ascii="Times New Roman" w:hAnsi="Times New Roman" w:cs="Times New Roman"/>
                <w:sz w:val="20"/>
                <w:szCs w:val="20"/>
              </w:rPr>
              <w:t>Temeljna pitanja državne uprave. Teritorijalni upravni sustav. Razvoj odnosa građana i uprave</w:t>
            </w:r>
            <w:r w:rsidR="000D7B10" w:rsidRPr="00525433">
              <w:rPr>
                <w:rFonts w:ascii="Times New Roman" w:hAnsi="Times New Roman" w:cs="Times New Roman"/>
                <w:sz w:val="20"/>
                <w:szCs w:val="20"/>
              </w:rPr>
              <w:t xml:space="preserve">. </w:t>
            </w:r>
            <w:r w:rsidR="009170EC" w:rsidRPr="009170EC">
              <w:rPr>
                <w:rFonts w:ascii="Times New Roman" w:hAnsi="Times New Roman" w:cs="Times New Roman"/>
                <w:sz w:val="20"/>
                <w:szCs w:val="20"/>
              </w:rPr>
              <w:t>Značenje i oblici utjecaja Hrvatskog sabora na državnu upravu.</w:t>
            </w:r>
            <w:r w:rsidR="009170EC">
              <w:t xml:space="preserve"> </w:t>
            </w:r>
            <w:r w:rsidR="009170EC" w:rsidRPr="009170EC">
              <w:rPr>
                <w:rFonts w:ascii="Times New Roman" w:hAnsi="Times New Roman" w:cs="Times New Roman"/>
                <w:sz w:val="20"/>
                <w:szCs w:val="20"/>
              </w:rPr>
              <w:t>Ovlasti predsjednika  Republike u odnosu na državnu upravu</w:t>
            </w:r>
            <w:r w:rsidR="009170EC">
              <w:rPr>
                <w:rFonts w:ascii="Times New Roman" w:hAnsi="Times New Roman" w:cs="Times New Roman"/>
                <w:sz w:val="20"/>
                <w:szCs w:val="20"/>
              </w:rPr>
              <w:t>.</w:t>
            </w:r>
          </w:p>
        </w:tc>
        <w:tc>
          <w:tcPr>
            <w:tcW w:w="2047" w:type="dxa"/>
            <w:tcBorders>
              <w:top w:val="single" w:sz="4" w:space="0" w:color="auto"/>
              <w:left w:val="single" w:sz="4" w:space="0" w:color="auto"/>
              <w:bottom w:val="single" w:sz="4" w:space="0" w:color="auto"/>
              <w:right w:val="single" w:sz="4" w:space="0" w:color="auto"/>
            </w:tcBorders>
          </w:tcPr>
          <w:p w14:paraId="6BDA1CAF" w14:textId="1A54B76F" w:rsidR="00273D73"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i</w:t>
            </w:r>
            <w:r w:rsidRPr="00525433">
              <w:rPr>
                <w:rFonts w:ascii="Times New Roman" w:hAnsi="Times New Roman" w:cs="Times New Roman"/>
                <w:sz w:val="20"/>
                <w:szCs w:val="20"/>
              </w:rPr>
              <w:t>zv.prof.dr.sc. J. Džinić</w:t>
            </w:r>
          </w:p>
        </w:tc>
      </w:tr>
      <w:tr w:rsidR="00273D73" w:rsidRPr="00525433" w14:paraId="728B2407" w14:textId="77777777" w:rsidTr="00CB7033">
        <w:tc>
          <w:tcPr>
            <w:tcW w:w="673" w:type="dxa"/>
            <w:tcBorders>
              <w:top w:val="single" w:sz="4" w:space="0" w:color="auto"/>
              <w:left w:val="single" w:sz="4" w:space="0" w:color="auto"/>
              <w:bottom w:val="single" w:sz="4" w:space="0" w:color="auto"/>
              <w:right w:val="single" w:sz="4" w:space="0" w:color="auto"/>
            </w:tcBorders>
          </w:tcPr>
          <w:p w14:paraId="5FCFE2E0" w14:textId="77777777" w:rsidR="00273D73" w:rsidRPr="00525433" w:rsidRDefault="00273D73">
            <w:pPr>
              <w:jc w:val="both"/>
              <w:rPr>
                <w:rFonts w:ascii="Times New Roman" w:hAnsi="Times New Roman" w:cs="Times New Roman"/>
                <w:sz w:val="20"/>
                <w:szCs w:val="20"/>
              </w:rPr>
            </w:pPr>
          </w:p>
          <w:p w14:paraId="453F89EF" w14:textId="77777777" w:rsidR="00273D73" w:rsidRPr="00525433" w:rsidRDefault="00273D73">
            <w:pPr>
              <w:jc w:val="both"/>
              <w:rPr>
                <w:rFonts w:ascii="Times New Roman" w:hAnsi="Times New Roman" w:cs="Times New Roman"/>
                <w:sz w:val="20"/>
                <w:szCs w:val="20"/>
              </w:rPr>
            </w:pPr>
            <w:r w:rsidRPr="00525433">
              <w:rPr>
                <w:rFonts w:ascii="Times New Roman" w:hAnsi="Times New Roman" w:cs="Times New Roman"/>
                <w:sz w:val="20"/>
                <w:szCs w:val="20"/>
              </w:rPr>
              <w:t>2.</w:t>
            </w:r>
          </w:p>
        </w:tc>
        <w:tc>
          <w:tcPr>
            <w:tcW w:w="2157" w:type="dxa"/>
            <w:tcBorders>
              <w:top w:val="single" w:sz="4" w:space="0" w:color="auto"/>
              <w:left w:val="single" w:sz="4" w:space="0" w:color="auto"/>
              <w:bottom w:val="single" w:sz="4" w:space="0" w:color="auto"/>
              <w:right w:val="single" w:sz="4" w:space="0" w:color="auto"/>
            </w:tcBorders>
            <w:vAlign w:val="center"/>
            <w:hideMark/>
          </w:tcPr>
          <w:p w14:paraId="319B7882" w14:textId="63E2DF40" w:rsidR="00273D73" w:rsidRPr="00525433" w:rsidRDefault="00273D73" w:rsidP="00273D73">
            <w:pPr>
              <w:rPr>
                <w:rFonts w:ascii="Times New Roman" w:hAnsi="Times New Roman" w:cs="Times New Roman"/>
                <w:noProof/>
                <w:sz w:val="20"/>
                <w:szCs w:val="20"/>
              </w:rPr>
            </w:pPr>
            <w:r w:rsidRPr="00525433">
              <w:rPr>
                <w:rFonts w:ascii="Times New Roman" w:hAnsi="Times New Roman" w:cs="Times New Roman"/>
                <w:noProof/>
                <w:sz w:val="20"/>
                <w:szCs w:val="20"/>
              </w:rPr>
              <w:t>1</w:t>
            </w:r>
            <w:r w:rsidR="000667AD">
              <w:rPr>
                <w:rFonts w:ascii="Times New Roman" w:hAnsi="Times New Roman" w:cs="Times New Roman"/>
                <w:noProof/>
                <w:sz w:val="20"/>
                <w:szCs w:val="20"/>
              </w:rPr>
              <w:t>9</w:t>
            </w:r>
            <w:r w:rsidRPr="00525433">
              <w:rPr>
                <w:rFonts w:ascii="Times New Roman" w:hAnsi="Times New Roman" w:cs="Times New Roman"/>
                <w:noProof/>
                <w:sz w:val="20"/>
                <w:szCs w:val="20"/>
              </w:rPr>
              <w:t xml:space="preserve">. </w:t>
            </w:r>
            <w:r w:rsidR="00BF725E">
              <w:rPr>
                <w:rFonts w:ascii="Times New Roman" w:hAnsi="Times New Roman" w:cs="Times New Roman"/>
                <w:noProof/>
                <w:sz w:val="20"/>
                <w:szCs w:val="20"/>
              </w:rPr>
              <w:t>listopada</w:t>
            </w:r>
            <w:r w:rsidRPr="00525433">
              <w:rPr>
                <w:rFonts w:ascii="Times New Roman" w:hAnsi="Times New Roman" w:cs="Times New Roman"/>
                <w:noProof/>
                <w:sz w:val="20"/>
                <w:szCs w:val="20"/>
              </w:rPr>
              <w:t xml:space="preserve"> 202</w:t>
            </w:r>
            <w:r w:rsidR="00BF725E">
              <w:rPr>
                <w:rFonts w:ascii="Times New Roman" w:hAnsi="Times New Roman" w:cs="Times New Roman"/>
                <w:noProof/>
                <w:sz w:val="20"/>
                <w:szCs w:val="20"/>
              </w:rPr>
              <w:t>1</w:t>
            </w:r>
            <w:r w:rsidRPr="00525433">
              <w:rPr>
                <w:rFonts w:ascii="Times New Roman" w:hAnsi="Times New Roman" w:cs="Times New Roman"/>
                <w:noProof/>
                <w:sz w:val="20"/>
                <w:szCs w:val="20"/>
              </w:rPr>
              <w:t>.</w:t>
            </w:r>
          </w:p>
        </w:tc>
        <w:tc>
          <w:tcPr>
            <w:tcW w:w="4183" w:type="dxa"/>
            <w:tcBorders>
              <w:top w:val="single" w:sz="4" w:space="0" w:color="auto"/>
              <w:left w:val="single" w:sz="4" w:space="0" w:color="auto"/>
              <w:bottom w:val="single" w:sz="4" w:space="0" w:color="auto"/>
              <w:right w:val="single" w:sz="4" w:space="0" w:color="auto"/>
            </w:tcBorders>
            <w:vAlign w:val="center"/>
            <w:hideMark/>
          </w:tcPr>
          <w:p w14:paraId="346ACF2C" w14:textId="2E822C42" w:rsidR="00273D73" w:rsidRPr="00525433" w:rsidRDefault="00061214">
            <w:pPr>
              <w:pStyle w:val="NoSpacing"/>
              <w:rPr>
                <w:rFonts w:ascii="Times New Roman" w:hAnsi="Times New Roman" w:cs="Times New Roman"/>
                <w:sz w:val="20"/>
                <w:szCs w:val="20"/>
              </w:rPr>
            </w:pPr>
            <w:r>
              <w:rPr>
                <w:rFonts w:ascii="Times New Roman" w:hAnsi="Times New Roman" w:cs="Times New Roman"/>
                <w:sz w:val="20"/>
                <w:szCs w:val="20"/>
              </w:rPr>
              <w:t xml:space="preserve">Vlada kao političko i upravno vodstvo. </w:t>
            </w:r>
            <w:r w:rsidR="00CF755F">
              <w:rPr>
                <w:rFonts w:ascii="Times New Roman" w:hAnsi="Times New Roman" w:cs="Times New Roman"/>
                <w:sz w:val="20"/>
                <w:szCs w:val="20"/>
              </w:rPr>
              <w:t>Ustrojstvo hrvatske državne uprave</w:t>
            </w:r>
            <w:r w:rsidR="009A46AA">
              <w:rPr>
                <w:rFonts w:ascii="Times New Roman" w:hAnsi="Times New Roman" w:cs="Times New Roman"/>
                <w:sz w:val="20"/>
                <w:szCs w:val="20"/>
              </w:rPr>
              <w:t xml:space="preserve">. </w:t>
            </w:r>
          </w:p>
        </w:tc>
        <w:tc>
          <w:tcPr>
            <w:tcW w:w="2047" w:type="dxa"/>
            <w:tcBorders>
              <w:top w:val="single" w:sz="4" w:space="0" w:color="auto"/>
              <w:left w:val="single" w:sz="4" w:space="0" w:color="auto"/>
              <w:bottom w:val="single" w:sz="4" w:space="0" w:color="auto"/>
              <w:right w:val="single" w:sz="4" w:space="0" w:color="auto"/>
            </w:tcBorders>
          </w:tcPr>
          <w:p w14:paraId="43BE31D9" w14:textId="52712049" w:rsidR="00273D73" w:rsidRPr="00525433" w:rsidRDefault="00A873F4" w:rsidP="000D7B10">
            <w:pPr>
              <w:pStyle w:val="NoSpacing"/>
              <w:rPr>
                <w:rFonts w:ascii="Times New Roman" w:hAnsi="Times New Roman" w:cs="Times New Roman"/>
                <w:sz w:val="20"/>
                <w:szCs w:val="20"/>
              </w:rPr>
            </w:pPr>
            <w:r>
              <w:rPr>
                <w:rFonts w:ascii="Times New Roman" w:hAnsi="Times New Roman" w:cs="Times New Roman"/>
                <w:sz w:val="20"/>
                <w:szCs w:val="20"/>
              </w:rPr>
              <w:t>doc.dr.sc. T. Giljević</w:t>
            </w:r>
          </w:p>
        </w:tc>
      </w:tr>
      <w:tr w:rsidR="00273D73" w:rsidRPr="00525433" w14:paraId="0CF235E3" w14:textId="77777777" w:rsidTr="00CB7033">
        <w:tc>
          <w:tcPr>
            <w:tcW w:w="673" w:type="dxa"/>
            <w:tcBorders>
              <w:top w:val="single" w:sz="4" w:space="0" w:color="auto"/>
              <w:left w:val="single" w:sz="4" w:space="0" w:color="auto"/>
              <w:bottom w:val="single" w:sz="4" w:space="0" w:color="auto"/>
              <w:right w:val="single" w:sz="4" w:space="0" w:color="auto"/>
            </w:tcBorders>
          </w:tcPr>
          <w:p w14:paraId="5EF20FCF" w14:textId="77777777" w:rsidR="00273D73" w:rsidRPr="00525433" w:rsidRDefault="00273D73">
            <w:pPr>
              <w:jc w:val="both"/>
              <w:rPr>
                <w:rFonts w:ascii="Times New Roman" w:hAnsi="Times New Roman" w:cs="Times New Roman"/>
                <w:sz w:val="20"/>
                <w:szCs w:val="20"/>
              </w:rPr>
            </w:pPr>
          </w:p>
          <w:p w14:paraId="07556E5D" w14:textId="77777777" w:rsidR="00273D73" w:rsidRPr="00525433" w:rsidRDefault="00273D73">
            <w:pPr>
              <w:jc w:val="both"/>
              <w:rPr>
                <w:rFonts w:ascii="Times New Roman" w:hAnsi="Times New Roman" w:cs="Times New Roman"/>
                <w:sz w:val="20"/>
                <w:szCs w:val="20"/>
              </w:rPr>
            </w:pPr>
            <w:r w:rsidRPr="00525433">
              <w:rPr>
                <w:rFonts w:ascii="Times New Roman" w:hAnsi="Times New Roman" w:cs="Times New Roman"/>
                <w:sz w:val="20"/>
                <w:szCs w:val="20"/>
              </w:rPr>
              <w:t>3.</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377AA6B" w14:textId="58D955D1" w:rsidR="00273D73" w:rsidRPr="00525433" w:rsidRDefault="000667AD" w:rsidP="00273D73">
            <w:pPr>
              <w:rPr>
                <w:rFonts w:ascii="Times New Roman" w:hAnsi="Times New Roman" w:cs="Times New Roman"/>
                <w:noProof/>
                <w:sz w:val="20"/>
                <w:szCs w:val="20"/>
              </w:rPr>
            </w:pPr>
            <w:r>
              <w:rPr>
                <w:rFonts w:ascii="Times New Roman" w:hAnsi="Times New Roman" w:cs="Times New Roman"/>
                <w:noProof/>
                <w:sz w:val="20"/>
                <w:szCs w:val="20"/>
              </w:rPr>
              <w:t>2</w:t>
            </w:r>
            <w:r w:rsidR="00273D73" w:rsidRPr="00525433">
              <w:rPr>
                <w:rFonts w:ascii="Times New Roman" w:hAnsi="Times New Roman" w:cs="Times New Roman"/>
                <w:noProof/>
                <w:sz w:val="20"/>
                <w:szCs w:val="20"/>
              </w:rPr>
              <w:t>.</w:t>
            </w:r>
            <w:r>
              <w:rPr>
                <w:rFonts w:ascii="Times New Roman" w:hAnsi="Times New Roman" w:cs="Times New Roman"/>
                <w:noProof/>
                <w:sz w:val="20"/>
                <w:szCs w:val="20"/>
              </w:rPr>
              <w:t>studenoga</w:t>
            </w:r>
            <w:r w:rsidR="00273D73" w:rsidRPr="00525433">
              <w:rPr>
                <w:rFonts w:ascii="Times New Roman" w:hAnsi="Times New Roman" w:cs="Times New Roman"/>
                <w:noProof/>
                <w:sz w:val="20"/>
                <w:szCs w:val="20"/>
              </w:rPr>
              <w:t xml:space="preserve"> 202</w:t>
            </w:r>
            <w:r>
              <w:rPr>
                <w:rFonts w:ascii="Times New Roman" w:hAnsi="Times New Roman" w:cs="Times New Roman"/>
                <w:noProof/>
                <w:sz w:val="20"/>
                <w:szCs w:val="20"/>
              </w:rPr>
              <w:t>1</w:t>
            </w:r>
            <w:r w:rsidR="00273D73" w:rsidRPr="00525433">
              <w:rPr>
                <w:rFonts w:ascii="Times New Roman" w:hAnsi="Times New Roman" w:cs="Times New Roman"/>
                <w:noProof/>
                <w:sz w:val="20"/>
                <w:szCs w:val="20"/>
              </w:rPr>
              <w:t>.</w:t>
            </w:r>
          </w:p>
        </w:tc>
        <w:tc>
          <w:tcPr>
            <w:tcW w:w="4183" w:type="dxa"/>
            <w:tcBorders>
              <w:top w:val="single" w:sz="4" w:space="0" w:color="auto"/>
              <w:left w:val="single" w:sz="4" w:space="0" w:color="auto"/>
              <w:bottom w:val="single" w:sz="4" w:space="0" w:color="auto"/>
              <w:right w:val="single" w:sz="4" w:space="0" w:color="auto"/>
            </w:tcBorders>
            <w:vAlign w:val="center"/>
            <w:hideMark/>
          </w:tcPr>
          <w:p w14:paraId="17DC1285" w14:textId="6D646128" w:rsidR="00273D73" w:rsidRPr="00525433" w:rsidRDefault="009170EC">
            <w:pPr>
              <w:pStyle w:val="NoSpacing"/>
              <w:rPr>
                <w:rFonts w:ascii="Times New Roman" w:hAnsi="Times New Roman" w:cs="Times New Roman"/>
                <w:sz w:val="20"/>
                <w:szCs w:val="20"/>
              </w:rPr>
            </w:pPr>
            <w:r w:rsidRPr="009170EC">
              <w:rPr>
                <w:rFonts w:ascii="Times New Roman" w:hAnsi="Times New Roman" w:cs="Times New Roman"/>
                <w:sz w:val="20"/>
                <w:szCs w:val="20"/>
              </w:rPr>
              <w:t xml:space="preserve">Klasifikacija poslova u teritorijalnom upravnom sustavu. Grupiranje poslova. Razgraničenje poslova.  </w:t>
            </w:r>
            <w:r w:rsidR="002A0602" w:rsidRPr="002A0602">
              <w:rPr>
                <w:rFonts w:ascii="Times New Roman" w:hAnsi="Times New Roman" w:cs="Times New Roman"/>
                <w:sz w:val="20"/>
                <w:szCs w:val="20"/>
              </w:rPr>
              <w:t>Upravni poslovi. Poslovi u hrvatskoj državnoj upravi. Povjereni poslovi državne uprave. Obavljanje poslova državne uprave na teritoriju i lokalne ekspoziture državne uprave.</w:t>
            </w:r>
          </w:p>
        </w:tc>
        <w:tc>
          <w:tcPr>
            <w:tcW w:w="2047" w:type="dxa"/>
            <w:tcBorders>
              <w:top w:val="single" w:sz="4" w:space="0" w:color="auto"/>
              <w:left w:val="single" w:sz="4" w:space="0" w:color="auto"/>
              <w:bottom w:val="single" w:sz="4" w:space="0" w:color="auto"/>
              <w:right w:val="single" w:sz="4" w:space="0" w:color="auto"/>
            </w:tcBorders>
          </w:tcPr>
          <w:p w14:paraId="71A974C9" w14:textId="67D8A11F" w:rsidR="00273D73"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dr.sc. I. Lopižić</w:t>
            </w:r>
          </w:p>
        </w:tc>
      </w:tr>
      <w:tr w:rsidR="000667AD" w:rsidRPr="00525433" w14:paraId="3F3C294F" w14:textId="77777777" w:rsidTr="00CB7033">
        <w:tc>
          <w:tcPr>
            <w:tcW w:w="673" w:type="dxa"/>
            <w:tcBorders>
              <w:top w:val="single" w:sz="4" w:space="0" w:color="auto"/>
              <w:left w:val="single" w:sz="4" w:space="0" w:color="auto"/>
              <w:bottom w:val="single" w:sz="4" w:space="0" w:color="auto"/>
              <w:right w:val="single" w:sz="4" w:space="0" w:color="auto"/>
            </w:tcBorders>
          </w:tcPr>
          <w:p w14:paraId="33BD416B" w14:textId="34C0E8FA" w:rsidR="000667AD" w:rsidRPr="00525433" w:rsidRDefault="000667AD">
            <w:pPr>
              <w:jc w:val="both"/>
              <w:rPr>
                <w:rFonts w:ascii="Times New Roman" w:hAnsi="Times New Roman" w:cs="Times New Roman"/>
                <w:sz w:val="20"/>
                <w:szCs w:val="20"/>
              </w:rPr>
            </w:pPr>
          </w:p>
        </w:tc>
        <w:tc>
          <w:tcPr>
            <w:tcW w:w="2157" w:type="dxa"/>
            <w:tcBorders>
              <w:top w:val="single" w:sz="4" w:space="0" w:color="auto"/>
              <w:left w:val="single" w:sz="4" w:space="0" w:color="auto"/>
              <w:bottom w:val="single" w:sz="4" w:space="0" w:color="auto"/>
              <w:right w:val="single" w:sz="4" w:space="0" w:color="auto"/>
            </w:tcBorders>
            <w:vAlign w:val="center"/>
          </w:tcPr>
          <w:p w14:paraId="7E837391" w14:textId="19585C03" w:rsidR="000667AD" w:rsidRDefault="00025E24" w:rsidP="00273D73">
            <w:pPr>
              <w:rPr>
                <w:rFonts w:ascii="Times New Roman" w:hAnsi="Times New Roman" w:cs="Times New Roman"/>
                <w:noProof/>
                <w:sz w:val="20"/>
                <w:szCs w:val="20"/>
              </w:rPr>
            </w:pPr>
            <w:r>
              <w:rPr>
                <w:rFonts w:ascii="Times New Roman" w:hAnsi="Times New Roman" w:cs="Times New Roman"/>
                <w:noProof/>
                <w:sz w:val="20"/>
                <w:szCs w:val="20"/>
              </w:rPr>
              <w:t>1</w:t>
            </w:r>
            <w:r w:rsidR="002A0602">
              <w:rPr>
                <w:rFonts w:ascii="Times New Roman" w:hAnsi="Times New Roman" w:cs="Times New Roman"/>
                <w:noProof/>
                <w:sz w:val="20"/>
                <w:szCs w:val="20"/>
              </w:rPr>
              <w:t>5</w:t>
            </w:r>
            <w:r w:rsidR="00CB7033">
              <w:rPr>
                <w:rFonts w:ascii="Times New Roman" w:hAnsi="Times New Roman" w:cs="Times New Roman"/>
                <w:noProof/>
                <w:sz w:val="20"/>
                <w:szCs w:val="20"/>
              </w:rPr>
              <w:t>.-19. studenoga 2021</w:t>
            </w:r>
          </w:p>
        </w:tc>
        <w:tc>
          <w:tcPr>
            <w:tcW w:w="4183" w:type="dxa"/>
            <w:tcBorders>
              <w:top w:val="single" w:sz="4" w:space="0" w:color="auto"/>
              <w:left w:val="single" w:sz="4" w:space="0" w:color="auto"/>
              <w:bottom w:val="single" w:sz="4" w:space="0" w:color="auto"/>
              <w:right w:val="single" w:sz="4" w:space="0" w:color="auto"/>
            </w:tcBorders>
            <w:vAlign w:val="center"/>
          </w:tcPr>
          <w:p w14:paraId="13F58FBE" w14:textId="14D3D0BA" w:rsidR="000667AD" w:rsidRPr="00525433" w:rsidRDefault="002A0602">
            <w:pPr>
              <w:pStyle w:val="NoSpacing"/>
              <w:rPr>
                <w:rFonts w:ascii="Times New Roman" w:hAnsi="Times New Roman" w:cs="Times New Roman"/>
                <w:sz w:val="20"/>
                <w:szCs w:val="20"/>
              </w:rPr>
            </w:pPr>
            <w:r>
              <w:rPr>
                <w:rFonts w:ascii="Times New Roman" w:hAnsi="Times New Roman" w:cs="Times New Roman"/>
                <w:sz w:val="20"/>
                <w:szCs w:val="20"/>
              </w:rPr>
              <w:t>Ispitni tjedan</w:t>
            </w:r>
          </w:p>
        </w:tc>
        <w:tc>
          <w:tcPr>
            <w:tcW w:w="2047" w:type="dxa"/>
            <w:tcBorders>
              <w:top w:val="single" w:sz="4" w:space="0" w:color="auto"/>
              <w:left w:val="single" w:sz="4" w:space="0" w:color="auto"/>
              <w:bottom w:val="single" w:sz="4" w:space="0" w:color="auto"/>
              <w:right w:val="single" w:sz="4" w:space="0" w:color="auto"/>
            </w:tcBorders>
          </w:tcPr>
          <w:p w14:paraId="4E982E7C" w14:textId="4D3F7C23" w:rsidR="000667AD" w:rsidRPr="00525433" w:rsidRDefault="000667AD">
            <w:pPr>
              <w:pStyle w:val="NoSpacing"/>
              <w:rPr>
                <w:rFonts w:ascii="Times New Roman" w:hAnsi="Times New Roman" w:cs="Times New Roman"/>
                <w:sz w:val="20"/>
                <w:szCs w:val="20"/>
              </w:rPr>
            </w:pPr>
          </w:p>
        </w:tc>
      </w:tr>
      <w:tr w:rsidR="00CB7033" w:rsidRPr="00525433" w14:paraId="26E69397" w14:textId="77777777" w:rsidTr="00CB7033">
        <w:tc>
          <w:tcPr>
            <w:tcW w:w="673" w:type="dxa"/>
            <w:tcBorders>
              <w:top w:val="single" w:sz="4" w:space="0" w:color="auto"/>
              <w:left w:val="single" w:sz="4" w:space="0" w:color="auto"/>
              <w:bottom w:val="single" w:sz="4" w:space="0" w:color="auto"/>
              <w:right w:val="single" w:sz="4" w:space="0" w:color="auto"/>
            </w:tcBorders>
          </w:tcPr>
          <w:p w14:paraId="1037A648" w14:textId="2D1082D7" w:rsidR="00CB7033" w:rsidRPr="00525433" w:rsidRDefault="00CB7033">
            <w:pPr>
              <w:jc w:val="both"/>
              <w:rPr>
                <w:rFonts w:ascii="Times New Roman" w:hAnsi="Times New Roman" w:cs="Times New Roman"/>
                <w:sz w:val="20"/>
                <w:szCs w:val="20"/>
              </w:rPr>
            </w:pPr>
            <w:r>
              <w:rPr>
                <w:rFonts w:ascii="Times New Roman" w:hAnsi="Times New Roman" w:cs="Times New Roman"/>
                <w:sz w:val="20"/>
                <w:szCs w:val="20"/>
              </w:rPr>
              <w:t>4.</w:t>
            </w:r>
          </w:p>
        </w:tc>
        <w:tc>
          <w:tcPr>
            <w:tcW w:w="2157" w:type="dxa"/>
            <w:tcBorders>
              <w:top w:val="single" w:sz="4" w:space="0" w:color="auto"/>
              <w:left w:val="single" w:sz="4" w:space="0" w:color="auto"/>
              <w:bottom w:val="single" w:sz="4" w:space="0" w:color="auto"/>
              <w:right w:val="single" w:sz="4" w:space="0" w:color="auto"/>
            </w:tcBorders>
            <w:vAlign w:val="center"/>
          </w:tcPr>
          <w:p w14:paraId="41F2DC91" w14:textId="0935B22D" w:rsidR="00CB7033" w:rsidRPr="00606864" w:rsidRDefault="00CB7033" w:rsidP="00273D73">
            <w:pPr>
              <w:rPr>
                <w:rFonts w:ascii="Times New Roman" w:hAnsi="Times New Roman" w:cs="Times New Roman"/>
                <w:b/>
                <w:noProof/>
                <w:sz w:val="20"/>
                <w:szCs w:val="20"/>
                <w:u w:val="single"/>
              </w:rPr>
            </w:pPr>
            <w:r w:rsidRPr="00606864">
              <w:rPr>
                <w:rFonts w:ascii="Times New Roman" w:hAnsi="Times New Roman" w:cs="Times New Roman"/>
                <w:b/>
                <w:noProof/>
                <w:sz w:val="20"/>
                <w:szCs w:val="20"/>
                <w:u w:val="single"/>
              </w:rPr>
              <w:t>23. studenog</w:t>
            </w:r>
            <w:r w:rsidRPr="00606864">
              <w:rPr>
                <w:rFonts w:ascii="Times New Roman" w:hAnsi="Times New Roman" w:cs="Times New Roman"/>
                <w:b/>
                <w:noProof/>
                <w:color w:val="FF0000"/>
                <w:sz w:val="20"/>
                <w:szCs w:val="20"/>
                <w:u w:val="single"/>
              </w:rPr>
              <w:t xml:space="preserve"> </w:t>
            </w:r>
            <w:r w:rsidR="005F247C" w:rsidRPr="00606864">
              <w:rPr>
                <w:rFonts w:ascii="Times New Roman" w:hAnsi="Times New Roman" w:cs="Times New Roman"/>
                <w:b/>
                <w:noProof/>
                <w:color w:val="FF0000"/>
                <w:sz w:val="20"/>
                <w:szCs w:val="20"/>
                <w:u w:val="single"/>
              </w:rPr>
              <w:t>(16,30-19,00 h)</w:t>
            </w:r>
          </w:p>
        </w:tc>
        <w:tc>
          <w:tcPr>
            <w:tcW w:w="4183" w:type="dxa"/>
            <w:tcBorders>
              <w:top w:val="single" w:sz="4" w:space="0" w:color="auto"/>
              <w:left w:val="single" w:sz="4" w:space="0" w:color="auto"/>
              <w:bottom w:val="single" w:sz="4" w:space="0" w:color="auto"/>
              <w:right w:val="single" w:sz="4" w:space="0" w:color="auto"/>
            </w:tcBorders>
            <w:vAlign w:val="center"/>
          </w:tcPr>
          <w:p w14:paraId="1D047A4C" w14:textId="2BD606EA" w:rsidR="00CB7033" w:rsidRDefault="00CB7033">
            <w:pPr>
              <w:pStyle w:val="NoSpacing"/>
              <w:rPr>
                <w:rFonts w:ascii="Times New Roman" w:hAnsi="Times New Roman" w:cs="Times New Roman"/>
                <w:sz w:val="20"/>
                <w:szCs w:val="20"/>
              </w:rPr>
            </w:pPr>
            <w:r w:rsidRPr="00061214">
              <w:rPr>
                <w:rFonts w:ascii="Times New Roman" w:hAnsi="Times New Roman" w:cs="Times New Roman"/>
                <w:sz w:val="20"/>
                <w:szCs w:val="20"/>
              </w:rPr>
              <w:t>Nadzor nad hrvatskom državnom upravom.</w:t>
            </w:r>
          </w:p>
        </w:tc>
        <w:tc>
          <w:tcPr>
            <w:tcW w:w="2047" w:type="dxa"/>
            <w:tcBorders>
              <w:top w:val="single" w:sz="4" w:space="0" w:color="auto"/>
              <w:left w:val="single" w:sz="4" w:space="0" w:color="auto"/>
              <w:bottom w:val="single" w:sz="4" w:space="0" w:color="auto"/>
              <w:right w:val="single" w:sz="4" w:space="0" w:color="auto"/>
            </w:tcBorders>
          </w:tcPr>
          <w:p w14:paraId="4FD4845C" w14:textId="1FB0975C" w:rsidR="00CB7033"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dr.sc. I. Lopižić</w:t>
            </w:r>
          </w:p>
        </w:tc>
      </w:tr>
      <w:tr w:rsidR="00025E24" w:rsidRPr="00525433" w14:paraId="0D7179BA" w14:textId="77777777" w:rsidTr="00CB7033">
        <w:tc>
          <w:tcPr>
            <w:tcW w:w="673" w:type="dxa"/>
            <w:tcBorders>
              <w:top w:val="single" w:sz="4" w:space="0" w:color="auto"/>
              <w:left w:val="single" w:sz="4" w:space="0" w:color="auto"/>
              <w:bottom w:val="single" w:sz="4" w:space="0" w:color="auto"/>
              <w:right w:val="single" w:sz="4" w:space="0" w:color="auto"/>
            </w:tcBorders>
          </w:tcPr>
          <w:p w14:paraId="51EE2BCF" w14:textId="37D26B20" w:rsidR="00025E24" w:rsidRDefault="00025E24">
            <w:pPr>
              <w:jc w:val="both"/>
              <w:rPr>
                <w:rFonts w:ascii="Times New Roman" w:hAnsi="Times New Roman" w:cs="Times New Roman"/>
                <w:sz w:val="20"/>
                <w:szCs w:val="20"/>
              </w:rPr>
            </w:pPr>
            <w:r>
              <w:rPr>
                <w:rFonts w:ascii="Times New Roman" w:hAnsi="Times New Roman" w:cs="Times New Roman"/>
                <w:sz w:val="20"/>
                <w:szCs w:val="20"/>
              </w:rPr>
              <w:t xml:space="preserve">5. </w:t>
            </w:r>
          </w:p>
        </w:tc>
        <w:tc>
          <w:tcPr>
            <w:tcW w:w="2157" w:type="dxa"/>
            <w:tcBorders>
              <w:top w:val="single" w:sz="4" w:space="0" w:color="auto"/>
              <w:left w:val="single" w:sz="4" w:space="0" w:color="auto"/>
              <w:bottom w:val="single" w:sz="4" w:space="0" w:color="auto"/>
              <w:right w:val="single" w:sz="4" w:space="0" w:color="auto"/>
            </w:tcBorders>
            <w:vAlign w:val="center"/>
          </w:tcPr>
          <w:p w14:paraId="6FD19379" w14:textId="77777777" w:rsidR="00025E24" w:rsidRDefault="00346D29" w:rsidP="00273D73">
            <w:pPr>
              <w:rPr>
                <w:rFonts w:ascii="Times New Roman" w:hAnsi="Times New Roman" w:cs="Times New Roman"/>
                <w:noProof/>
                <w:sz w:val="20"/>
                <w:szCs w:val="20"/>
              </w:rPr>
            </w:pPr>
            <w:r>
              <w:rPr>
                <w:rFonts w:ascii="Times New Roman" w:hAnsi="Times New Roman" w:cs="Times New Roman"/>
                <w:noProof/>
                <w:sz w:val="20"/>
                <w:szCs w:val="20"/>
              </w:rPr>
              <w:t>7. prosinca</w:t>
            </w:r>
            <w:r w:rsidR="002172D1">
              <w:rPr>
                <w:rFonts w:ascii="Times New Roman" w:hAnsi="Times New Roman" w:cs="Times New Roman"/>
                <w:noProof/>
                <w:sz w:val="20"/>
                <w:szCs w:val="20"/>
              </w:rPr>
              <w:t xml:space="preserve"> 2021.</w:t>
            </w:r>
            <w:r w:rsidR="00025E24">
              <w:rPr>
                <w:rFonts w:ascii="Times New Roman" w:hAnsi="Times New Roman" w:cs="Times New Roman"/>
                <w:noProof/>
                <w:sz w:val="20"/>
                <w:szCs w:val="20"/>
              </w:rPr>
              <w:t xml:space="preserve"> </w:t>
            </w:r>
          </w:p>
          <w:p w14:paraId="391386E1" w14:textId="28220707" w:rsidR="009170EC" w:rsidRPr="009170EC" w:rsidRDefault="009170EC" w:rsidP="00273D73">
            <w:pPr>
              <w:rPr>
                <w:rFonts w:ascii="Times New Roman" w:hAnsi="Times New Roman" w:cs="Times New Roman"/>
                <w:b/>
                <w:noProof/>
                <w:sz w:val="20"/>
                <w:szCs w:val="20"/>
              </w:rPr>
            </w:pPr>
            <w:r>
              <w:rPr>
                <w:rFonts w:ascii="Times New Roman" w:hAnsi="Times New Roman" w:cs="Times New Roman"/>
                <w:b/>
                <w:noProof/>
                <w:sz w:val="20"/>
                <w:szCs w:val="20"/>
              </w:rPr>
              <w:t xml:space="preserve">      </w:t>
            </w:r>
            <w:r w:rsidRPr="009170EC">
              <w:rPr>
                <w:rFonts w:ascii="Times New Roman" w:hAnsi="Times New Roman" w:cs="Times New Roman"/>
                <w:b/>
                <w:noProof/>
                <w:sz w:val="20"/>
                <w:szCs w:val="20"/>
              </w:rPr>
              <w:t>online</w:t>
            </w:r>
          </w:p>
        </w:tc>
        <w:tc>
          <w:tcPr>
            <w:tcW w:w="4183" w:type="dxa"/>
            <w:tcBorders>
              <w:top w:val="single" w:sz="4" w:space="0" w:color="auto"/>
              <w:left w:val="single" w:sz="4" w:space="0" w:color="auto"/>
              <w:bottom w:val="single" w:sz="4" w:space="0" w:color="auto"/>
              <w:right w:val="single" w:sz="4" w:space="0" w:color="auto"/>
            </w:tcBorders>
            <w:vAlign w:val="center"/>
          </w:tcPr>
          <w:p w14:paraId="3D2A480B" w14:textId="79C7319D" w:rsidR="00025E24" w:rsidRPr="00525433" w:rsidRDefault="00061214">
            <w:pPr>
              <w:pStyle w:val="NoSpacing"/>
              <w:rPr>
                <w:rFonts w:ascii="Times New Roman" w:hAnsi="Times New Roman" w:cs="Times New Roman"/>
                <w:sz w:val="20"/>
                <w:szCs w:val="20"/>
              </w:rPr>
            </w:pPr>
            <w:r w:rsidRPr="00525433">
              <w:rPr>
                <w:rFonts w:ascii="Times New Roman" w:hAnsi="Times New Roman" w:cs="Times New Roman"/>
                <w:sz w:val="20"/>
                <w:szCs w:val="20"/>
              </w:rPr>
              <w:t>Središte vlade kao koordinativni centar državne uprave: tajništvo vlade i ostale institucije središta vlade. Instrumenti koordinacije. Joined up i koordinacija u sustavu državne uprave. Centri vlade.</w:t>
            </w:r>
            <w:r>
              <w:rPr>
                <w:rFonts w:ascii="Times New Roman" w:hAnsi="Times New Roman" w:cs="Times New Roman"/>
                <w:sz w:val="20"/>
                <w:szCs w:val="20"/>
              </w:rPr>
              <w:t xml:space="preserve"> Agencifikacija.</w:t>
            </w:r>
          </w:p>
        </w:tc>
        <w:tc>
          <w:tcPr>
            <w:tcW w:w="2047" w:type="dxa"/>
            <w:tcBorders>
              <w:top w:val="single" w:sz="4" w:space="0" w:color="auto"/>
              <w:left w:val="single" w:sz="4" w:space="0" w:color="auto"/>
              <w:bottom w:val="single" w:sz="4" w:space="0" w:color="auto"/>
              <w:right w:val="single" w:sz="4" w:space="0" w:color="auto"/>
            </w:tcBorders>
          </w:tcPr>
          <w:p w14:paraId="1A1AB3D4" w14:textId="08B356FF" w:rsidR="00025E24"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doc.dr.sc. T. Giljević - online</w:t>
            </w:r>
          </w:p>
        </w:tc>
      </w:tr>
      <w:tr w:rsidR="00025E24" w:rsidRPr="00525433" w14:paraId="3385F5AB" w14:textId="77777777" w:rsidTr="00CB7033">
        <w:tc>
          <w:tcPr>
            <w:tcW w:w="673" w:type="dxa"/>
            <w:tcBorders>
              <w:top w:val="single" w:sz="4" w:space="0" w:color="auto"/>
              <w:left w:val="single" w:sz="4" w:space="0" w:color="auto"/>
              <w:bottom w:val="single" w:sz="4" w:space="0" w:color="auto"/>
              <w:right w:val="single" w:sz="4" w:space="0" w:color="auto"/>
            </w:tcBorders>
          </w:tcPr>
          <w:p w14:paraId="6CA3BC80" w14:textId="03E58239" w:rsidR="00025E24" w:rsidRDefault="00025E24">
            <w:pPr>
              <w:jc w:val="both"/>
              <w:rPr>
                <w:rFonts w:ascii="Times New Roman" w:hAnsi="Times New Roman" w:cs="Times New Roman"/>
                <w:sz w:val="20"/>
                <w:szCs w:val="20"/>
              </w:rPr>
            </w:pPr>
            <w:r>
              <w:rPr>
                <w:rFonts w:ascii="Times New Roman" w:hAnsi="Times New Roman" w:cs="Times New Roman"/>
                <w:sz w:val="20"/>
                <w:szCs w:val="20"/>
              </w:rPr>
              <w:t xml:space="preserve">6. </w:t>
            </w:r>
          </w:p>
        </w:tc>
        <w:tc>
          <w:tcPr>
            <w:tcW w:w="2157" w:type="dxa"/>
            <w:tcBorders>
              <w:top w:val="single" w:sz="4" w:space="0" w:color="auto"/>
              <w:left w:val="single" w:sz="4" w:space="0" w:color="auto"/>
              <w:bottom w:val="single" w:sz="4" w:space="0" w:color="auto"/>
              <w:right w:val="single" w:sz="4" w:space="0" w:color="auto"/>
            </w:tcBorders>
            <w:vAlign w:val="center"/>
          </w:tcPr>
          <w:p w14:paraId="608358E8" w14:textId="0612500D" w:rsidR="00025E24" w:rsidRDefault="00CD21D8" w:rsidP="00273D73">
            <w:pPr>
              <w:rPr>
                <w:rFonts w:ascii="Times New Roman" w:hAnsi="Times New Roman" w:cs="Times New Roman"/>
                <w:noProof/>
                <w:sz w:val="20"/>
                <w:szCs w:val="20"/>
              </w:rPr>
            </w:pPr>
            <w:r>
              <w:rPr>
                <w:rFonts w:ascii="Times New Roman" w:hAnsi="Times New Roman" w:cs="Times New Roman"/>
                <w:noProof/>
                <w:sz w:val="20"/>
                <w:szCs w:val="20"/>
              </w:rPr>
              <w:t>14</w:t>
            </w:r>
            <w:r w:rsidR="005C4640">
              <w:rPr>
                <w:rFonts w:ascii="Times New Roman" w:hAnsi="Times New Roman" w:cs="Times New Roman"/>
                <w:noProof/>
                <w:sz w:val="20"/>
                <w:szCs w:val="20"/>
              </w:rPr>
              <w:t>. prosinca 2021.</w:t>
            </w:r>
          </w:p>
        </w:tc>
        <w:tc>
          <w:tcPr>
            <w:tcW w:w="4183" w:type="dxa"/>
            <w:tcBorders>
              <w:top w:val="single" w:sz="4" w:space="0" w:color="auto"/>
              <w:left w:val="single" w:sz="4" w:space="0" w:color="auto"/>
              <w:bottom w:val="single" w:sz="4" w:space="0" w:color="auto"/>
              <w:right w:val="single" w:sz="4" w:space="0" w:color="auto"/>
            </w:tcBorders>
            <w:vAlign w:val="center"/>
          </w:tcPr>
          <w:p w14:paraId="29F6B764" w14:textId="7B9007D6" w:rsidR="00025E24" w:rsidRPr="00F343DB" w:rsidRDefault="00606864" w:rsidP="00F343DB">
            <w:pPr>
              <w:pStyle w:val="NoSpacing"/>
              <w:jc w:val="center"/>
              <w:rPr>
                <w:rFonts w:ascii="Times New Roman" w:hAnsi="Times New Roman" w:cs="Times New Roman"/>
                <w:b/>
                <w:color w:val="FF0000"/>
                <w:sz w:val="20"/>
                <w:szCs w:val="20"/>
              </w:rPr>
            </w:pPr>
            <w:r>
              <w:rPr>
                <w:rFonts w:ascii="Times New Roman" w:hAnsi="Times New Roman" w:cs="Times New Roman"/>
                <w:b/>
                <w:color w:val="FF0000"/>
                <w:sz w:val="20"/>
                <w:szCs w:val="20"/>
              </w:rPr>
              <w:t>Kolokvij</w:t>
            </w:r>
          </w:p>
        </w:tc>
        <w:tc>
          <w:tcPr>
            <w:tcW w:w="2047" w:type="dxa"/>
            <w:tcBorders>
              <w:top w:val="single" w:sz="4" w:space="0" w:color="auto"/>
              <w:left w:val="single" w:sz="4" w:space="0" w:color="auto"/>
              <w:bottom w:val="single" w:sz="4" w:space="0" w:color="auto"/>
              <w:right w:val="single" w:sz="4" w:space="0" w:color="auto"/>
            </w:tcBorders>
          </w:tcPr>
          <w:p w14:paraId="78E63B82" w14:textId="31ABDE33" w:rsidR="00025E24" w:rsidRPr="00525433" w:rsidRDefault="00A873F4" w:rsidP="00F343DB">
            <w:pPr>
              <w:pStyle w:val="NoSpacing"/>
              <w:rPr>
                <w:rFonts w:ascii="Times New Roman" w:hAnsi="Times New Roman" w:cs="Times New Roman"/>
                <w:sz w:val="20"/>
                <w:szCs w:val="20"/>
              </w:rPr>
            </w:pPr>
            <w:r>
              <w:rPr>
                <w:rFonts w:ascii="Times New Roman" w:hAnsi="Times New Roman" w:cs="Times New Roman"/>
                <w:sz w:val="20"/>
                <w:szCs w:val="20"/>
              </w:rPr>
              <w:t>dr.sc. I. Lopižić - online</w:t>
            </w:r>
          </w:p>
        </w:tc>
      </w:tr>
      <w:tr w:rsidR="00025E24" w:rsidRPr="00525433" w14:paraId="34425CA4" w14:textId="77777777" w:rsidTr="00CB7033">
        <w:tc>
          <w:tcPr>
            <w:tcW w:w="673" w:type="dxa"/>
            <w:tcBorders>
              <w:top w:val="single" w:sz="4" w:space="0" w:color="auto"/>
              <w:left w:val="single" w:sz="4" w:space="0" w:color="auto"/>
              <w:bottom w:val="single" w:sz="4" w:space="0" w:color="auto"/>
              <w:right w:val="single" w:sz="4" w:space="0" w:color="auto"/>
            </w:tcBorders>
          </w:tcPr>
          <w:p w14:paraId="0C8013A6" w14:textId="36017F8C" w:rsidR="00025E24" w:rsidRDefault="00846543">
            <w:pPr>
              <w:jc w:val="both"/>
              <w:rPr>
                <w:rFonts w:ascii="Times New Roman" w:hAnsi="Times New Roman" w:cs="Times New Roman"/>
                <w:sz w:val="20"/>
                <w:szCs w:val="20"/>
              </w:rPr>
            </w:pPr>
            <w:r>
              <w:rPr>
                <w:rFonts w:ascii="Times New Roman" w:hAnsi="Times New Roman" w:cs="Times New Roman"/>
                <w:sz w:val="20"/>
                <w:szCs w:val="20"/>
              </w:rPr>
              <w:t>7.</w:t>
            </w:r>
          </w:p>
        </w:tc>
        <w:tc>
          <w:tcPr>
            <w:tcW w:w="2157" w:type="dxa"/>
            <w:tcBorders>
              <w:top w:val="single" w:sz="4" w:space="0" w:color="auto"/>
              <w:left w:val="single" w:sz="4" w:space="0" w:color="auto"/>
              <w:bottom w:val="single" w:sz="4" w:space="0" w:color="auto"/>
              <w:right w:val="single" w:sz="4" w:space="0" w:color="auto"/>
            </w:tcBorders>
            <w:vAlign w:val="center"/>
          </w:tcPr>
          <w:p w14:paraId="55BC417C" w14:textId="77777777" w:rsidR="00025E24" w:rsidRDefault="00846543" w:rsidP="00273D73">
            <w:pPr>
              <w:rPr>
                <w:rFonts w:ascii="Times New Roman" w:hAnsi="Times New Roman" w:cs="Times New Roman"/>
                <w:noProof/>
                <w:sz w:val="20"/>
                <w:szCs w:val="20"/>
              </w:rPr>
            </w:pPr>
            <w:r>
              <w:rPr>
                <w:rFonts w:ascii="Times New Roman" w:hAnsi="Times New Roman" w:cs="Times New Roman"/>
                <w:noProof/>
                <w:sz w:val="20"/>
                <w:szCs w:val="20"/>
              </w:rPr>
              <w:t>11.siječnja 2022.</w:t>
            </w:r>
          </w:p>
          <w:p w14:paraId="287E78FC" w14:textId="5CC13086" w:rsidR="009170EC" w:rsidRPr="009170EC" w:rsidRDefault="009170EC" w:rsidP="00273D73">
            <w:pPr>
              <w:rPr>
                <w:rFonts w:ascii="Times New Roman" w:hAnsi="Times New Roman" w:cs="Times New Roman"/>
                <w:b/>
                <w:noProof/>
                <w:sz w:val="20"/>
                <w:szCs w:val="20"/>
              </w:rPr>
            </w:pPr>
            <w:r w:rsidRPr="009170EC">
              <w:rPr>
                <w:rFonts w:ascii="Times New Roman" w:hAnsi="Times New Roman" w:cs="Times New Roman"/>
                <w:b/>
                <w:noProof/>
                <w:sz w:val="20"/>
                <w:szCs w:val="20"/>
              </w:rPr>
              <w:t xml:space="preserve">     online</w:t>
            </w:r>
          </w:p>
        </w:tc>
        <w:tc>
          <w:tcPr>
            <w:tcW w:w="4183" w:type="dxa"/>
            <w:tcBorders>
              <w:top w:val="single" w:sz="4" w:space="0" w:color="auto"/>
              <w:left w:val="single" w:sz="4" w:space="0" w:color="auto"/>
              <w:bottom w:val="single" w:sz="4" w:space="0" w:color="auto"/>
              <w:right w:val="single" w:sz="4" w:space="0" w:color="auto"/>
            </w:tcBorders>
            <w:vAlign w:val="center"/>
          </w:tcPr>
          <w:p w14:paraId="0181C986" w14:textId="77777777" w:rsidR="00025E24" w:rsidRDefault="009B10F8">
            <w:pPr>
              <w:pStyle w:val="NoSpacing"/>
              <w:rPr>
                <w:rFonts w:ascii="Times New Roman" w:hAnsi="Times New Roman" w:cs="Times New Roman"/>
                <w:sz w:val="20"/>
                <w:szCs w:val="20"/>
              </w:rPr>
            </w:pPr>
            <w:r w:rsidRPr="009B10F8">
              <w:rPr>
                <w:rFonts w:ascii="Times New Roman" w:hAnsi="Times New Roman" w:cs="Times New Roman"/>
                <w:sz w:val="20"/>
                <w:szCs w:val="20"/>
              </w:rPr>
              <w:t>Javne službe (službe od općeg interesa) – pojam, klasifikacija, razvoj i odnos s javnom vlašću.</w:t>
            </w:r>
          </w:p>
          <w:p w14:paraId="16F41F6F" w14:textId="2C5AABB8" w:rsidR="009B10F8" w:rsidRPr="00525433" w:rsidRDefault="009B10F8">
            <w:pPr>
              <w:pStyle w:val="NoSpacing"/>
              <w:rPr>
                <w:rFonts w:ascii="Times New Roman" w:hAnsi="Times New Roman" w:cs="Times New Roman"/>
                <w:sz w:val="20"/>
                <w:szCs w:val="20"/>
              </w:rPr>
            </w:pPr>
            <w:r w:rsidRPr="009B10F8">
              <w:rPr>
                <w:rFonts w:ascii="Times New Roman" w:hAnsi="Times New Roman" w:cs="Times New Roman"/>
                <w:sz w:val="20"/>
                <w:szCs w:val="20"/>
              </w:rPr>
              <w:t>Javne službe u pravu i politici Europske unije. Okvir djelovanja javnih službi u Hrvatskoj.</w:t>
            </w:r>
          </w:p>
        </w:tc>
        <w:tc>
          <w:tcPr>
            <w:tcW w:w="2047" w:type="dxa"/>
            <w:tcBorders>
              <w:top w:val="single" w:sz="4" w:space="0" w:color="auto"/>
              <w:left w:val="single" w:sz="4" w:space="0" w:color="auto"/>
              <w:bottom w:val="single" w:sz="4" w:space="0" w:color="auto"/>
              <w:right w:val="single" w:sz="4" w:space="0" w:color="auto"/>
            </w:tcBorders>
          </w:tcPr>
          <w:p w14:paraId="2E66AE88" w14:textId="07DE37FF" w:rsidR="00025E24"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i</w:t>
            </w:r>
            <w:r w:rsidRPr="00525433">
              <w:rPr>
                <w:rFonts w:ascii="Times New Roman" w:hAnsi="Times New Roman" w:cs="Times New Roman"/>
                <w:sz w:val="20"/>
                <w:szCs w:val="20"/>
              </w:rPr>
              <w:t>zv.prof.dr.sc. J. Džinić</w:t>
            </w:r>
          </w:p>
        </w:tc>
      </w:tr>
      <w:tr w:rsidR="00025E24" w:rsidRPr="00525433" w14:paraId="5813D17F" w14:textId="77777777" w:rsidTr="00CB7033">
        <w:tc>
          <w:tcPr>
            <w:tcW w:w="673" w:type="dxa"/>
            <w:tcBorders>
              <w:top w:val="single" w:sz="4" w:space="0" w:color="auto"/>
              <w:left w:val="single" w:sz="4" w:space="0" w:color="auto"/>
              <w:bottom w:val="single" w:sz="4" w:space="0" w:color="auto"/>
              <w:right w:val="single" w:sz="4" w:space="0" w:color="auto"/>
            </w:tcBorders>
          </w:tcPr>
          <w:p w14:paraId="1FCED02E" w14:textId="404F0EE3" w:rsidR="00025E24" w:rsidRDefault="00846543">
            <w:pPr>
              <w:jc w:val="both"/>
              <w:rPr>
                <w:rFonts w:ascii="Times New Roman" w:hAnsi="Times New Roman" w:cs="Times New Roman"/>
                <w:sz w:val="20"/>
                <w:szCs w:val="20"/>
              </w:rPr>
            </w:pPr>
            <w:r>
              <w:rPr>
                <w:rFonts w:ascii="Times New Roman" w:hAnsi="Times New Roman" w:cs="Times New Roman"/>
                <w:sz w:val="20"/>
                <w:szCs w:val="20"/>
              </w:rPr>
              <w:t>8.</w:t>
            </w:r>
          </w:p>
        </w:tc>
        <w:tc>
          <w:tcPr>
            <w:tcW w:w="2157" w:type="dxa"/>
            <w:tcBorders>
              <w:top w:val="single" w:sz="4" w:space="0" w:color="auto"/>
              <w:left w:val="single" w:sz="4" w:space="0" w:color="auto"/>
              <w:bottom w:val="single" w:sz="4" w:space="0" w:color="auto"/>
              <w:right w:val="single" w:sz="4" w:space="0" w:color="auto"/>
            </w:tcBorders>
            <w:vAlign w:val="center"/>
          </w:tcPr>
          <w:p w14:paraId="1FB7DDEA" w14:textId="77777777" w:rsidR="00025E24" w:rsidRDefault="00846543" w:rsidP="00273D73">
            <w:pPr>
              <w:rPr>
                <w:rFonts w:ascii="Times New Roman" w:hAnsi="Times New Roman" w:cs="Times New Roman"/>
                <w:noProof/>
                <w:sz w:val="20"/>
                <w:szCs w:val="20"/>
              </w:rPr>
            </w:pPr>
            <w:r>
              <w:rPr>
                <w:rFonts w:ascii="Times New Roman" w:hAnsi="Times New Roman" w:cs="Times New Roman"/>
                <w:noProof/>
                <w:sz w:val="20"/>
                <w:szCs w:val="20"/>
              </w:rPr>
              <w:t>18. siječnja 2022.</w:t>
            </w:r>
          </w:p>
          <w:p w14:paraId="5C152710" w14:textId="671B33D5" w:rsidR="009170EC" w:rsidRPr="009170EC" w:rsidRDefault="009170EC" w:rsidP="00273D73">
            <w:pPr>
              <w:rPr>
                <w:rFonts w:ascii="Times New Roman" w:hAnsi="Times New Roman" w:cs="Times New Roman"/>
                <w:b/>
                <w:noProof/>
                <w:sz w:val="20"/>
                <w:szCs w:val="20"/>
              </w:rPr>
            </w:pPr>
            <w:r>
              <w:rPr>
                <w:rFonts w:ascii="Times New Roman" w:hAnsi="Times New Roman" w:cs="Times New Roman"/>
                <w:b/>
                <w:noProof/>
                <w:sz w:val="20"/>
                <w:szCs w:val="20"/>
              </w:rPr>
              <w:t xml:space="preserve">     </w:t>
            </w:r>
            <w:r w:rsidRPr="009170EC">
              <w:rPr>
                <w:rFonts w:ascii="Times New Roman" w:hAnsi="Times New Roman" w:cs="Times New Roman"/>
                <w:b/>
                <w:noProof/>
                <w:sz w:val="20"/>
                <w:szCs w:val="20"/>
              </w:rPr>
              <w:t>online</w:t>
            </w:r>
          </w:p>
        </w:tc>
        <w:tc>
          <w:tcPr>
            <w:tcW w:w="4183" w:type="dxa"/>
            <w:tcBorders>
              <w:top w:val="single" w:sz="4" w:space="0" w:color="auto"/>
              <w:left w:val="single" w:sz="4" w:space="0" w:color="auto"/>
              <w:bottom w:val="single" w:sz="4" w:space="0" w:color="auto"/>
              <w:right w:val="single" w:sz="4" w:space="0" w:color="auto"/>
            </w:tcBorders>
            <w:vAlign w:val="center"/>
          </w:tcPr>
          <w:p w14:paraId="32886D0D" w14:textId="02E9F4D0" w:rsidR="00025E24" w:rsidRPr="00525433" w:rsidRDefault="009B10F8">
            <w:pPr>
              <w:pStyle w:val="NoSpacing"/>
              <w:rPr>
                <w:rFonts w:ascii="Times New Roman" w:hAnsi="Times New Roman" w:cs="Times New Roman"/>
                <w:sz w:val="20"/>
                <w:szCs w:val="20"/>
              </w:rPr>
            </w:pPr>
            <w:r w:rsidRPr="009B10F8">
              <w:rPr>
                <w:rFonts w:ascii="Times New Roman" w:hAnsi="Times New Roman" w:cs="Times New Roman"/>
                <w:sz w:val="20"/>
                <w:szCs w:val="20"/>
              </w:rPr>
              <w:t>Upravne reforme. Menadžerske reforme javne uprave i njihovi učinci. EU standardi i modernizacija javne uprave u tranzicijskim zemljama.</w:t>
            </w:r>
            <w:r>
              <w:rPr>
                <w:rFonts w:ascii="Times New Roman" w:hAnsi="Times New Roman" w:cs="Times New Roman"/>
                <w:sz w:val="20"/>
                <w:szCs w:val="20"/>
              </w:rPr>
              <w:t xml:space="preserve"> </w:t>
            </w:r>
            <w:r w:rsidRPr="009B10F8">
              <w:rPr>
                <w:rFonts w:ascii="Times New Roman" w:hAnsi="Times New Roman" w:cs="Times New Roman"/>
                <w:sz w:val="20"/>
                <w:szCs w:val="20"/>
              </w:rPr>
              <w:t>Upravne reforme u Hrvatskoj.</w:t>
            </w:r>
          </w:p>
        </w:tc>
        <w:tc>
          <w:tcPr>
            <w:tcW w:w="2047" w:type="dxa"/>
            <w:tcBorders>
              <w:top w:val="single" w:sz="4" w:space="0" w:color="auto"/>
              <w:left w:val="single" w:sz="4" w:space="0" w:color="auto"/>
              <w:bottom w:val="single" w:sz="4" w:space="0" w:color="auto"/>
              <w:right w:val="single" w:sz="4" w:space="0" w:color="auto"/>
            </w:tcBorders>
          </w:tcPr>
          <w:p w14:paraId="36CC5634" w14:textId="4DC85915" w:rsidR="00025E24" w:rsidRPr="00525433" w:rsidRDefault="00A873F4">
            <w:pPr>
              <w:pStyle w:val="NoSpacing"/>
              <w:rPr>
                <w:rFonts w:ascii="Times New Roman" w:hAnsi="Times New Roman" w:cs="Times New Roman"/>
                <w:sz w:val="20"/>
                <w:szCs w:val="20"/>
              </w:rPr>
            </w:pPr>
            <w:r>
              <w:rPr>
                <w:rFonts w:ascii="Times New Roman" w:hAnsi="Times New Roman" w:cs="Times New Roman"/>
                <w:sz w:val="20"/>
                <w:szCs w:val="20"/>
              </w:rPr>
              <w:t>i</w:t>
            </w:r>
            <w:r w:rsidRPr="00525433">
              <w:rPr>
                <w:rFonts w:ascii="Times New Roman" w:hAnsi="Times New Roman" w:cs="Times New Roman"/>
                <w:sz w:val="20"/>
                <w:szCs w:val="20"/>
              </w:rPr>
              <w:t>zv.prof.dr.sc. J. Džinić</w:t>
            </w:r>
          </w:p>
        </w:tc>
      </w:tr>
    </w:tbl>
    <w:p w14:paraId="127BC603" w14:textId="77777777" w:rsidR="00993BBC" w:rsidRDefault="00993BBC" w:rsidP="00993BBC">
      <w:pPr>
        <w:spacing w:after="0" w:line="240" w:lineRule="auto"/>
        <w:jc w:val="both"/>
        <w:rPr>
          <w:rFonts w:ascii="Arial" w:eastAsia="Calibri" w:hAnsi="Arial" w:cs="Arial"/>
          <w:b/>
          <w:noProof/>
        </w:rPr>
      </w:pPr>
    </w:p>
    <w:p w14:paraId="73E774E4" w14:textId="77777777" w:rsidR="00E562AE" w:rsidRDefault="00E562AE" w:rsidP="00993BBC">
      <w:pPr>
        <w:spacing w:after="0" w:line="240" w:lineRule="auto"/>
        <w:jc w:val="both"/>
        <w:rPr>
          <w:rFonts w:ascii="Arial" w:eastAsia="Calibri" w:hAnsi="Arial" w:cs="Arial"/>
          <w:b/>
          <w:noProof/>
          <w:u w:val="single"/>
        </w:rPr>
      </w:pPr>
    </w:p>
    <w:p w14:paraId="13CF88B5" w14:textId="77777777" w:rsidR="00E562AE" w:rsidRDefault="00E562AE" w:rsidP="00993BBC">
      <w:pPr>
        <w:spacing w:after="0" w:line="240" w:lineRule="auto"/>
        <w:jc w:val="both"/>
        <w:rPr>
          <w:rFonts w:ascii="Arial" w:eastAsia="Calibri" w:hAnsi="Arial" w:cs="Arial"/>
          <w:b/>
          <w:noProof/>
          <w:u w:val="single"/>
        </w:rPr>
      </w:pPr>
    </w:p>
    <w:p w14:paraId="27669002" w14:textId="48F90206" w:rsidR="00993BBC" w:rsidRPr="00993BBC" w:rsidRDefault="00993BBC" w:rsidP="00993BBC">
      <w:pPr>
        <w:spacing w:after="0" w:line="240" w:lineRule="auto"/>
        <w:jc w:val="both"/>
        <w:rPr>
          <w:rFonts w:ascii="Arial" w:eastAsia="Calibri" w:hAnsi="Arial" w:cs="Arial"/>
          <w:b/>
          <w:noProof/>
          <w:u w:val="single"/>
        </w:rPr>
      </w:pPr>
      <w:r w:rsidRPr="00993BBC">
        <w:rPr>
          <w:rFonts w:ascii="Arial" w:eastAsia="Calibri" w:hAnsi="Arial" w:cs="Arial"/>
          <w:b/>
          <w:noProof/>
          <w:u w:val="single"/>
        </w:rPr>
        <w:t>Kolokvij</w:t>
      </w:r>
    </w:p>
    <w:p w14:paraId="014E6BD3" w14:textId="77777777" w:rsidR="00993BBC" w:rsidRDefault="00993BBC" w:rsidP="00993BBC">
      <w:pPr>
        <w:shd w:val="clear" w:color="auto" w:fill="FFFFFF"/>
        <w:spacing w:after="75" w:line="240" w:lineRule="auto"/>
        <w:rPr>
          <w:rFonts w:ascii="Arial" w:eastAsia="Times New Roman" w:hAnsi="Arial" w:cs="Arial"/>
          <w:b/>
          <w:bCs/>
          <w:i/>
          <w:noProof/>
          <w:color w:val="000000"/>
          <w:lang w:eastAsia="hr-HR"/>
        </w:rPr>
      </w:pPr>
    </w:p>
    <w:p w14:paraId="7078F1A1" w14:textId="31681730" w:rsidR="00993BBC" w:rsidRPr="00993BBC" w:rsidRDefault="00993BBC" w:rsidP="00993BBC">
      <w:pPr>
        <w:shd w:val="clear" w:color="auto" w:fill="FFFFFF"/>
        <w:spacing w:after="75" w:line="240" w:lineRule="auto"/>
        <w:rPr>
          <w:rFonts w:ascii="Arial" w:eastAsia="Times New Roman" w:hAnsi="Arial" w:cs="Arial"/>
          <w:b/>
          <w:bCs/>
          <w:i/>
          <w:noProof/>
          <w:color w:val="000000"/>
          <w:lang w:eastAsia="hr-HR"/>
        </w:rPr>
      </w:pPr>
      <w:r w:rsidRPr="00993BBC">
        <w:rPr>
          <w:rFonts w:ascii="Arial" w:eastAsia="Times New Roman" w:hAnsi="Arial" w:cs="Arial"/>
          <w:b/>
          <w:bCs/>
          <w:i/>
          <w:noProof/>
          <w:color w:val="000000"/>
          <w:lang w:eastAsia="hr-HR"/>
        </w:rPr>
        <w:t>Uvjeti za izlazak na kolokvij</w:t>
      </w:r>
    </w:p>
    <w:p w14:paraId="6ADA9E7A" w14:textId="77777777" w:rsidR="00993BBC" w:rsidRPr="00993BBC" w:rsidRDefault="00993BBC" w:rsidP="00993BBC">
      <w:pPr>
        <w:shd w:val="clear" w:color="auto" w:fill="FFFFFF"/>
        <w:spacing w:after="75" w:line="240" w:lineRule="auto"/>
        <w:jc w:val="both"/>
        <w:rPr>
          <w:rFonts w:ascii="Arial" w:eastAsia="Times New Roman" w:hAnsi="Arial" w:cs="Arial"/>
          <w:noProof/>
          <w:color w:val="000000"/>
          <w:shd w:val="clear" w:color="auto" w:fill="FFFFFF"/>
          <w:lang w:eastAsia="hr-HR"/>
        </w:rPr>
      </w:pPr>
      <w:r w:rsidRPr="00993BBC">
        <w:rPr>
          <w:rFonts w:ascii="Arial" w:eastAsia="Times New Roman" w:hAnsi="Arial" w:cs="Arial"/>
          <w:noProof/>
          <w:color w:val="000000"/>
          <w:shd w:val="clear" w:color="auto" w:fill="FFFFFF"/>
          <w:lang w:eastAsia="hr-HR"/>
        </w:rPr>
        <w:t xml:space="preserve">Svi studenti koji ispit iz predmeta Državna uprava polažu po </w:t>
      </w:r>
      <w:r w:rsidRPr="00993BBC">
        <w:rPr>
          <w:rFonts w:ascii="Arial" w:eastAsia="Times New Roman" w:hAnsi="Arial" w:cs="Arial"/>
          <w:b/>
          <w:bCs/>
          <w:noProof/>
          <w:color w:val="000000"/>
          <w:shd w:val="clear" w:color="auto" w:fill="FFFFFF"/>
          <w:lang w:eastAsia="hr-HR"/>
        </w:rPr>
        <w:t>prvi</w:t>
      </w:r>
      <w:r w:rsidRPr="00993BBC">
        <w:rPr>
          <w:rFonts w:ascii="Arial" w:eastAsia="Times New Roman" w:hAnsi="Arial" w:cs="Arial"/>
          <w:noProof/>
          <w:color w:val="000000"/>
          <w:shd w:val="clear" w:color="auto" w:fill="FFFFFF"/>
          <w:lang w:eastAsia="hr-HR"/>
        </w:rPr>
        <w:t xml:space="preserve">, </w:t>
      </w:r>
      <w:r w:rsidRPr="00993BBC">
        <w:rPr>
          <w:rFonts w:ascii="Arial" w:eastAsia="Times New Roman" w:hAnsi="Arial" w:cs="Arial"/>
          <w:b/>
          <w:bCs/>
          <w:noProof/>
          <w:color w:val="000000"/>
          <w:shd w:val="clear" w:color="auto" w:fill="FFFFFF"/>
          <w:lang w:eastAsia="hr-HR"/>
        </w:rPr>
        <w:t xml:space="preserve">drugi </w:t>
      </w:r>
      <w:r w:rsidRPr="00993BBC">
        <w:rPr>
          <w:rFonts w:ascii="Arial" w:eastAsia="Times New Roman" w:hAnsi="Arial" w:cs="Arial"/>
          <w:noProof/>
          <w:color w:val="000000"/>
          <w:shd w:val="clear" w:color="auto" w:fill="FFFFFF"/>
          <w:lang w:eastAsia="hr-HR"/>
        </w:rPr>
        <w:t xml:space="preserve">ili </w:t>
      </w:r>
      <w:r w:rsidRPr="00993BBC">
        <w:rPr>
          <w:rFonts w:ascii="Arial" w:eastAsia="Times New Roman" w:hAnsi="Arial" w:cs="Arial"/>
          <w:b/>
          <w:noProof/>
          <w:color w:val="000000"/>
          <w:shd w:val="clear" w:color="auto" w:fill="FFFFFF"/>
          <w:lang w:eastAsia="hr-HR"/>
        </w:rPr>
        <w:t>t</w:t>
      </w:r>
      <w:r w:rsidRPr="00993BBC">
        <w:rPr>
          <w:rFonts w:ascii="Arial" w:eastAsia="Times New Roman" w:hAnsi="Arial" w:cs="Arial"/>
          <w:b/>
          <w:bCs/>
          <w:noProof/>
          <w:color w:val="000000"/>
          <w:shd w:val="clear" w:color="auto" w:fill="FFFFFF"/>
          <w:lang w:eastAsia="hr-HR"/>
        </w:rPr>
        <w:t>reći</w:t>
      </w:r>
      <w:r w:rsidRPr="00993BBC">
        <w:rPr>
          <w:rFonts w:ascii="Arial" w:eastAsia="Times New Roman" w:hAnsi="Arial" w:cs="Arial"/>
          <w:noProof/>
          <w:color w:val="000000"/>
          <w:shd w:val="clear" w:color="auto" w:fill="FFFFFF"/>
          <w:lang w:eastAsia="hr-HR"/>
        </w:rPr>
        <w:t xml:space="preserve"> put imaju pravo polagati kolokvij koji će se održati u četvrtak, </w:t>
      </w:r>
      <w:r w:rsidRPr="00993BBC">
        <w:rPr>
          <w:rFonts w:ascii="Arial" w:eastAsia="Times New Roman" w:hAnsi="Arial" w:cs="Arial"/>
          <w:b/>
          <w:noProof/>
          <w:color w:val="000000"/>
          <w:shd w:val="clear" w:color="auto" w:fill="FFFFFF"/>
          <w:lang w:eastAsia="hr-HR"/>
        </w:rPr>
        <w:t>14. prosinca</w:t>
      </w:r>
      <w:r w:rsidRPr="00993BBC">
        <w:rPr>
          <w:rFonts w:ascii="Arial" w:eastAsia="Times New Roman" w:hAnsi="Arial" w:cs="Arial"/>
          <w:b/>
          <w:bCs/>
          <w:noProof/>
          <w:color w:val="000000"/>
          <w:shd w:val="clear" w:color="auto" w:fill="FFFFFF"/>
          <w:lang w:eastAsia="hr-HR"/>
        </w:rPr>
        <w:t xml:space="preserve"> 2021. u 18.00 sati za sve studente (redovite i izvanredne),</w:t>
      </w:r>
      <w:r w:rsidRPr="00993BBC">
        <w:rPr>
          <w:rFonts w:ascii="Arial" w:eastAsia="Times New Roman" w:hAnsi="Arial" w:cs="Arial"/>
          <w:noProof/>
          <w:color w:val="000000"/>
          <w:shd w:val="clear" w:color="auto" w:fill="FFFFFF"/>
          <w:lang w:eastAsia="hr-HR"/>
        </w:rPr>
        <w:t xml:space="preserve"> online putem sustava Merlin.</w:t>
      </w:r>
    </w:p>
    <w:p w14:paraId="5FFEAB39" w14:textId="77777777" w:rsidR="00993BBC" w:rsidRPr="00993BBC" w:rsidRDefault="00993BBC" w:rsidP="00993BBC">
      <w:pPr>
        <w:shd w:val="clear" w:color="auto" w:fill="FFFFFF"/>
        <w:spacing w:after="75" w:line="240" w:lineRule="auto"/>
        <w:jc w:val="both"/>
        <w:rPr>
          <w:rFonts w:ascii="Arial" w:eastAsia="Times New Roman" w:hAnsi="Arial" w:cs="Arial"/>
          <w:noProof/>
          <w:color w:val="000000"/>
          <w:lang w:eastAsia="hr-HR"/>
        </w:rPr>
      </w:pPr>
      <w:r w:rsidRPr="00993BBC">
        <w:rPr>
          <w:rFonts w:ascii="Arial" w:eastAsia="Times New Roman" w:hAnsi="Arial" w:cs="Arial"/>
          <w:noProof/>
          <w:color w:val="000000"/>
          <w:lang w:eastAsia="hr-HR"/>
        </w:rPr>
        <w:lastRenderedPageBreak/>
        <w:t xml:space="preserve">Studenti koji polože kolokvij mogu, po prijavljenom ispitu, pristupiti usmenom ispitu u zimskom ispitnom roku kao i na izvanrednom roku u travnju u ak. god. 2021./22. bez polaganja pisanog dijela ispita. Na usmenom ispitu polažu se dijelovi ispitne literature koji nisu bili uključeni u kolokvij. Studenti koji tijekom zimskog i proljetnog ispitnog roka ne polože usmeni dio ispita upućuju se na polaganje redovnog ispita (pisanog i usmenog) na nekom od sljedećih ispitnih rokova. </w:t>
      </w:r>
    </w:p>
    <w:p w14:paraId="47FBA21E" w14:textId="77777777" w:rsidR="00993BBC" w:rsidRPr="00993BBC" w:rsidRDefault="00993BBC" w:rsidP="00993BBC">
      <w:pPr>
        <w:shd w:val="clear" w:color="auto" w:fill="FFFFFF"/>
        <w:spacing w:after="75" w:line="240" w:lineRule="auto"/>
        <w:jc w:val="both"/>
        <w:rPr>
          <w:rFonts w:ascii="Arial" w:eastAsia="Times New Roman" w:hAnsi="Arial" w:cs="Arial"/>
          <w:noProof/>
          <w:color w:val="000000"/>
          <w:lang w:eastAsia="hr-HR"/>
        </w:rPr>
      </w:pPr>
      <w:r w:rsidRPr="00993BBC">
        <w:rPr>
          <w:rFonts w:ascii="Arial" w:eastAsia="Times New Roman" w:hAnsi="Arial" w:cs="Arial"/>
          <w:noProof/>
          <w:color w:val="000000"/>
          <w:shd w:val="clear" w:color="auto" w:fill="FFFFFF"/>
          <w:lang w:eastAsia="hr-HR"/>
        </w:rPr>
        <w:t>Student ima pravo pristupiti kolokviju samo jednom, odnosno ponavljanje kolokvija nije predviđeno. Studenti koji ne polože usmeni dio kolokvija, moraju polagati cijeli ispit po redovnoj proceduri.</w:t>
      </w:r>
    </w:p>
    <w:p w14:paraId="1B872EC5" w14:textId="77777777" w:rsidR="00993BBC" w:rsidRPr="00993BBC" w:rsidRDefault="00993BBC" w:rsidP="00993BBC">
      <w:pPr>
        <w:shd w:val="clear" w:color="auto" w:fill="FFFFFF"/>
        <w:spacing w:after="75" w:line="240" w:lineRule="auto"/>
        <w:rPr>
          <w:rFonts w:ascii="Arial" w:eastAsia="Times New Roman" w:hAnsi="Arial" w:cs="Arial"/>
          <w:b/>
          <w:bCs/>
          <w:i/>
          <w:noProof/>
          <w:color w:val="000000"/>
          <w:lang w:eastAsia="hr-HR"/>
        </w:rPr>
      </w:pPr>
    </w:p>
    <w:p w14:paraId="7E6F468B" w14:textId="77777777" w:rsidR="00993BBC" w:rsidRPr="00993BBC" w:rsidRDefault="00993BBC" w:rsidP="00993BBC">
      <w:pPr>
        <w:shd w:val="clear" w:color="auto" w:fill="FFFFFF"/>
        <w:spacing w:after="75" w:line="240" w:lineRule="auto"/>
        <w:rPr>
          <w:rFonts w:ascii="Arial" w:eastAsia="Times New Roman" w:hAnsi="Arial" w:cs="Arial"/>
          <w:i/>
          <w:noProof/>
          <w:color w:val="000000"/>
          <w:lang w:eastAsia="hr-HR"/>
        </w:rPr>
      </w:pPr>
      <w:r w:rsidRPr="00993BBC">
        <w:rPr>
          <w:rFonts w:ascii="Arial" w:eastAsia="Times New Roman" w:hAnsi="Arial" w:cs="Arial"/>
          <w:b/>
          <w:bCs/>
          <w:i/>
          <w:noProof/>
          <w:color w:val="000000"/>
          <w:lang w:eastAsia="hr-HR"/>
        </w:rPr>
        <w:t>Format kolokvija</w:t>
      </w:r>
    </w:p>
    <w:p w14:paraId="0DF22F85" w14:textId="77777777" w:rsidR="00993BBC" w:rsidRPr="00993BBC" w:rsidRDefault="00993BBC" w:rsidP="00993BBC">
      <w:pPr>
        <w:shd w:val="clear" w:color="auto" w:fill="FFFFFF"/>
        <w:spacing w:after="75" w:line="240" w:lineRule="auto"/>
        <w:jc w:val="both"/>
        <w:rPr>
          <w:rFonts w:ascii="Arial" w:eastAsia="Times New Roman" w:hAnsi="Arial" w:cs="Arial"/>
          <w:noProof/>
          <w:color w:val="000000"/>
          <w:lang w:eastAsia="hr-HR"/>
        </w:rPr>
      </w:pPr>
      <w:r w:rsidRPr="00993BBC">
        <w:rPr>
          <w:rFonts w:ascii="Arial" w:eastAsia="Times New Roman" w:hAnsi="Arial" w:cs="Arial"/>
          <w:noProof/>
          <w:color w:val="000000"/>
          <w:lang w:eastAsia="hr-HR"/>
        </w:rPr>
        <w:t>Test se sastoji od pet pitanja esejskog tipa (problemskih zadataka) pri čemu je naglasak na provjeri znanja, razumijevanju i povezivanju gradiva. U tom smislu, u zadacima se traži objašnjavanje gradiva, a zadatak sadrži kratak opis problemske situacije i pitanje na temelju kojeg se provjerava povezivanje te situacije sa gradivom iz ispitne literature (v. primjer niže).</w:t>
      </w:r>
    </w:p>
    <w:p w14:paraId="1F15BFE2" w14:textId="77777777" w:rsidR="00993BBC" w:rsidRPr="00993BBC" w:rsidRDefault="00993BBC" w:rsidP="00993BBC">
      <w:pPr>
        <w:shd w:val="clear" w:color="auto" w:fill="FFFFFF"/>
        <w:spacing w:after="75" w:line="240" w:lineRule="auto"/>
        <w:jc w:val="both"/>
        <w:rPr>
          <w:rFonts w:ascii="Arial" w:eastAsia="Times New Roman" w:hAnsi="Arial" w:cs="Arial"/>
          <w:noProof/>
          <w:color w:val="000000"/>
          <w:lang w:eastAsia="hr-HR"/>
        </w:rPr>
      </w:pPr>
      <w:r w:rsidRPr="00993BBC">
        <w:rPr>
          <w:rFonts w:ascii="Arial" w:eastAsia="Times New Roman" w:hAnsi="Arial" w:cs="Arial"/>
          <w:noProof/>
          <w:color w:val="000000"/>
          <w:lang w:eastAsia="hr-HR"/>
        </w:rPr>
        <w:t>Odgovori se ocjenjuju na skali od 0 do 4 boda. Negativnih bodova nema. Ukupan broj bodova koji se može postići na testu je 20. Za pozitivan test potrebno je ostvariti 8 bodova i pritom imati najmanje 3 točna odgovora, što znači da je student na najmanje 3 pitanja dobio bodove.</w:t>
      </w:r>
    </w:p>
    <w:p w14:paraId="206F0E48" w14:textId="77777777" w:rsidR="00993BBC" w:rsidRPr="00993BBC" w:rsidRDefault="00993BBC" w:rsidP="00993BBC">
      <w:pPr>
        <w:shd w:val="clear" w:color="auto" w:fill="FFFFFF"/>
        <w:spacing w:after="75" w:line="240" w:lineRule="auto"/>
        <w:rPr>
          <w:rFonts w:ascii="Arial" w:eastAsia="Times New Roman" w:hAnsi="Arial" w:cs="Arial"/>
          <w:noProof/>
          <w:color w:val="000000"/>
          <w:lang w:eastAsia="hr-HR"/>
        </w:rPr>
      </w:pPr>
      <w:r w:rsidRPr="00993BBC">
        <w:rPr>
          <w:rFonts w:ascii="Arial" w:eastAsia="Times New Roman" w:hAnsi="Arial" w:cs="Arial"/>
          <w:noProof/>
          <w:color w:val="000000"/>
          <w:lang w:eastAsia="hr-HR"/>
        </w:rPr>
        <w:t> </w:t>
      </w:r>
    </w:p>
    <w:p w14:paraId="5F839714" w14:textId="77777777" w:rsidR="00993BBC" w:rsidRPr="00993BBC" w:rsidRDefault="00993BBC" w:rsidP="00993BBC">
      <w:pPr>
        <w:shd w:val="clear" w:color="auto" w:fill="FFFFFF"/>
        <w:spacing w:after="75" w:line="240" w:lineRule="auto"/>
        <w:rPr>
          <w:rFonts w:ascii="Arial" w:eastAsia="Times New Roman" w:hAnsi="Arial" w:cs="Arial"/>
          <w:noProof/>
          <w:color w:val="000000"/>
          <w:lang w:eastAsia="hr-HR"/>
        </w:rPr>
      </w:pPr>
      <w:r w:rsidRPr="00993BBC">
        <w:rPr>
          <w:rFonts w:ascii="Arial" w:eastAsia="Times New Roman" w:hAnsi="Arial" w:cs="Arial"/>
          <w:i/>
          <w:iCs/>
          <w:noProof/>
          <w:color w:val="000000"/>
          <w:lang w:eastAsia="hr-HR"/>
        </w:rPr>
        <w:t>Primjer problemskog zadatka</w:t>
      </w:r>
    </w:p>
    <w:p w14:paraId="5647B993" w14:textId="77777777" w:rsidR="00993BBC" w:rsidRPr="00993BBC" w:rsidRDefault="00993BBC" w:rsidP="00993BBC">
      <w:pPr>
        <w:shd w:val="clear" w:color="auto" w:fill="FFFFFF"/>
        <w:spacing w:after="0" w:line="240" w:lineRule="auto"/>
        <w:ind w:left="720"/>
        <w:jc w:val="both"/>
        <w:rPr>
          <w:rFonts w:ascii="Arial" w:eastAsia="Times New Roman" w:hAnsi="Arial" w:cs="Arial"/>
          <w:noProof/>
          <w:color w:val="000000"/>
          <w:lang w:eastAsia="en-GB"/>
        </w:rPr>
      </w:pPr>
      <w:r w:rsidRPr="00993BBC">
        <w:rPr>
          <w:rFonts w:ascii="Arial" w:eastAsia="Times New Roman" w:hAnsi="Arial" w:cs="Arial"/>
          <w:noProof/>
          <w:color w:val="000000"/>
          <w:lang w:eastAsia="en-GB"/>
        </w:rPr>
        <w:t>Vlada RH odlučila je pokrenuti modernizaciju državne uprave za što joj je potrebna stalna institucionalna podrška odnosno posebna upravna organizacija. Vlada se dvoumi oko organizacijskih rješenja unutar Vlade ili unutar sustava državne uprave. Između kojih organizacijskih rješenja se Vlada dvoumi i u kojem slučaju će se u postupku osnivanja pojaviti i Hrvatski sabor?</w:t>
      </w:r>
    </w:p>
    <w:p w14:paraId="18A7180B" w14:textId="77777777" w:rsidR="00993BBC" w:rsidRPr="00993BBC" w:rsidRDefault="00993BBC" w:rsidP="00993BBC">
      <w:pPr>
        <w:numPr>
          <w:ilvl w:val="0"/>
          <w:numId w:val="7"/>
        </w:numPr>
        <w:shd w:val="clear" w:color="auto" w:fill="FFFFFF"/>
        <w:spacing w:after="0" w:line="240" w:lineRule="auto"/>
        <w:ind w:left="1440"/>
        <w:jc w:val="both"/>
        <w:rPr>
          <w:rFonts w:ascii="Arial" w:eastAsia="Times New Roman" w:hAnsi="Arial" w:cs="Arial"/>
          <w:noProof/>
          <w:color w:val="000000"/>
          <w:lang w:eastAsia="en-GB"/>
        </w:rPr>
      </w:pPr>
      <w:r w:rsidRPr="00993BBC">
        <w:rPr>
          <w:rFonts w:ascii="Arial" w:eastAsia="Times New Roman" w:hAnsi="Arial" w:cs="Arial"/>
          <w:noProof/>
          <w:color w:val="000000"/>
          <w:lang w:eastAsia="en-GB"/>
        </w:rPr>
        <w:t>Odgovor: Vlada se dvoumi između osnivanja ureda, agencije, direkcije ili druge stručne službe koju može osnovati svojom uredbom, sukladno Zakonu o Vladi, i osnivanja novog tijela državne uprave (npr. ministarstva). U slučaju da se Vlada odluči za osnivanje novog tijela državne uprave, to će tijelo biti potrebno osnovati zakonom. U tom će slučaju Hrvatski trebati osnovati to tijelo, budući da se tijela državne uprave osnivaju zakonom.</w:t>
      </w:r>
    </w:p>
    <w:p w14:paraId="5D521717" w14:textId="77777777" w:rsidR="00993BBC" w:rsidRPr="00993BBC" w:rsidRDefault="00993BBC" w:rsidP="00993BBC">
      <w:pPr>
        <w:spacing w:after="0" w:line="240" w:lineRule="auto"/>
        <w:jc w:val="both"/>
        <w:rPr>
          <w:rFonts w:ascii="Arial" w:eastAsia="Calibri" w:hAnsi="Arial" w:cs="Arial"/>
          <w:b/>
          <w:i/>
          <w:noProof/>
        </w:rPr>
      </w:pPr>
    </w:p>
    <w:p w14:paraId="38537F76" w14:textId="77777777" w:rsidR="00E562AE" w:rsidRDefault="00E562AE" w:rsidP="00993BBC">
      <w:pPr>
        <w:spacing w:after="0" w:line="240" w:lineRule="auto"/>
        <w:jc w:val="both"/>
        <w:rPr>
          <w:rFonts w:ascii="Arial" w:eastAsia="Calibri" w:hAnsi="Arial" w:cs="Arial"/>
          <w:b/>
          <w:i/>
          <w:noProof/>
        </w:rPr>
      </w:pPr>
    </w:p>
    <w:p w14:paraId="134BAB4C" w14:textId="77777777" w:rsidR="00E562AE" w:rsidRDefault="00E562AE" w:rsidP="00993BBC">
      <w:pPr>
        <w:spacing w:after="0" w:line="240" w:lineRule="auto"/>
        <w:jc w:val="both"/>
        <w:rPr>
          <w:rFonts w:ascii="Arial" w:eastAsia="Calibri" w:hAnsi="Arial" w:cs="Arial"/>
          <w:b/>
          <w:i/>
          <w:noProof/>
        </w:rPr>
      </w:pPr>
    </w:p>
    <w:p w14:paraId="3AAE2C5C" w14:textId="7794674B" w:rsidR="00993BBC" w:rsidRPr="00993BBC" w:rsidRDefault="00993BBC" w:rsidP="00993BBC">
      <w:pPr>
        <w:spacing w:after="0" w:line="240" w:lineRule="auto"/>
        <w:jc w:val="both"/>
        <w:rPr>
          <w:rFonts w:ascii="Arial" w:eastAsia="Calibri" w:hAnsi="Arial" w:cs="Arial"/>
          <w:b/>
          <w:i/>
          <w:noProof/>
        </w:rPr>
      </w:pPr>
      <w:r w:rsidRPr="00993BBC">
        <w:rPr>
          <w:rFonts w:ascii="Arial" w:eastAsia="Calibri" w:hAnsi="Arial" w:cs="Arial"/>
          <w:b/>
          <w:i/>
          <w:noProof/>
        </w:rPr>
        <w:t>Literatura za kolokvij</w:t>
      </w:r>
    </w:p>
    <w:p w14:paraId="46E89C90" w14:textId="77777777" w:rsidR="00993BBC" w:rsidRPr="00993BBC" w:rsidRDefault="00993BBC" w:rsidP="00993BBC">
      <w:pPr>
        <w:spacing w:after="0" w:line="240" w:lineRule="auto"/>
        <w:jc w:val="both"/>
        <w:rPr>
          <w:rFonts w:ascii="Arial" w:eastAsia="Calibri" w:hAnsi="Arial" w:cs="Arial"/>
          <w:b/>
          <w:i/>
          <w:noProof/>
        </w:rPr>
      </w:pPr>
    </w:p>
    <w:p w14:paraId="64CB23AA" w14:textId="529A3004" w:rsidR="00993BBC" w:rsidRPr="00993BBC" w:rsidRDefault="00993BBC" w:rsidP="00993BBC">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Calibri" w:hAnsi="Arial" w:cs="Arial"/>
          <w:noProof/>
          <w:color w:val="000000"/>
          <w:shd w:val="clear" w:color="auto" w:fill="FFFFFF"/>
        </w:rPr>
        <w:t>Koprić I., Marčetić G., Musa A., Đulabić V., Lalić Novak G.; Upravna znanost - Javna uprava u suvremenom europskom kontekstu; Pravni fakultet Sveučilišta u Zagrebu- Studijski centar za javnu upravu i javne financije (2021), str. 49-51, 175-23</w:t>
      </w:r>
      <w:r w:rsidR="00697E53">
        <w:rPr>
          <w:rFonts w:ascii="Arial" w:eastAsia="Calibri" w:hAnsi="Arial" w:cs="Arial"/>
          <w:noProof/>
          <w:color w:val="000000"/>
          <w:shd w:val="clear" w:color="auto" w:fill="FFFFFF"/>
        </w:rPr>
        <w:t>1</w:t>
      </w:r>
    </w:p>
    <w:p w14:paraId="60242B6A" w14:textId="77777777" w:rsidR="00993BBC" w:rsidRPr="00993BBC" w:rsidRDefault="00993BBC" w:rsidP="00993BBC">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Times New Roman" w:hAnsi="Arial" w:cs="Arial"/>
          <w:noProof/>
          <w:color w:val="000000"/>
          <w:lang w:eastAsia="en-GB"/>
        </w:rPr>
        <w:t>Ustav Republike Hrvatske, NN 56/90, 135/97, 08/98, 113/00, 124/00, 28/01, 41/01, 55/01, 76/10, 85/10, 05/14 (čl. 4., 5., 93.-114.)</w:t>
      </w:r>
    </w:p>
    <w:p w14:paraId="66A2689B" w14:textId="77777777" w:rsidR="00993BBC" w:rsidRPr="00993BBC" w:rsidRDefault="00993BBC" w:rsidP="00993BBC">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Times New Roman" w:hAnsi="Arial" w:cs="Arial"/>
          <w:noProof/>
          <w:color w:val="000000"/>
          <w:lang w:eastAsia="en-GB"/>
        </w:rPr>
        <w:t>Zakon o Vladi Republike Hrvatske, NN 150/11, 119/14, 93/16, 116/18</w:t>
      </w:r>
    </w:p>
    <w:p w14:paraId="7F94001C" w14:textId="77777777" w:rsidR="00993BBC" w:rsidRPr="00993BBC" w:rsidRDefault="00993BBC" w:rsidP="00993BBC">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Times New Roman" w:hAnsi="Arial" w:cs="Arial"/>
          <w:noProof/>
          <w:color w:val="000000"/>
          <w:lang w:eastAsia="en-GB"/>
        </w:rPr>
        <w:t>Zakon o sustavu državne uprave, NN 66/19</w:t>
      </w:r>
    </w:p>
    <w:p w14:paraId="6BD53166" w14:textId="77777777" w:rsidR="00993BBC" w:rsidRPr="00993BBC" w:rsidRDefault="00993BBC" w:rsidP="00993BBC">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Times New Roman" w:hAnsi="Arial" w:cs="Arial"/>
          <w:noProof/>
          <w:color w:val="000000"/>
          <w:lang w:eastAsia="en-GB"/>
        </w:rPr>
        <w:t>Zakon o ustrojstvu i djelokrugu tijela državne uprave, NN 85/20 (čl. 1.-4., 10.)</w:t>
      </w:r>
    </w:p>
    <w:p w14:paraId="58FAC76D" w14:textId="4937FBCB" w:rsidR="00E562AE" w:rsidRPr="000B0CC2" w:rsidRDefault="00993BBC" w:rsidP="00E562AE">
      <w:pPr>
        <w:numPr>
          <w:ilvl w:val="0"/>
          <w:numId w:val="10"/>
        </w:numPr>
        <w:spacing w:before="60" w:after="0" w:line="360" w:lineRule="auto"/>
        <w:contextualSpacing/>
        <w:jc w:val="both"/>
        <w:rPr>
          <w:rFonts w:ascii="Arial" w:eastAsia="Calibri" w:hAnsi="Arial" w:cs="Arial"/>
          <w:noProof/>
          <w:color w:val="000000"/>
          <w:shd w:val="clear" w:color="auto" w:fill="FFFFFF"/>
        </w:rPr>
      </w:pPr>
      <w:r w:rsidRPr="00993BBC">
        <w:rPr>
          <w:rFonts w:ascii="Arial" w:eastAsia="Times New Roman" w:hAnsi="Arial" w:cs="Arial"/>
          <w:noProof/>
          <w:color w:val="000000"/>
          <w:lang w:eastAsia="en-GB"/>
        </w:rPr>
        <w:t>Uredba o općim pravilima za unutarnje ustrojstvo tijela državne uprave, NN 70/19</w:t>
      </w:r>
    </w:p>
    <w:sectPr w:rsidR="00E562AE" w:rsidRPr="000B0CC2" w:rsidSect="005B0968">
      <w:footerReference w:type="default" r:id="rId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4BFC" w14:textId="77777777" w:rsidR="00684DF1" w:rsidRDefault="00684DF1" w:rsidP="00993BBC">
      <w:pPr>
        <w:spacing w:after="0" w:line="240" w:lineRule="auto"/>
      </w:pPr>
      <w:r>
        <w:separator/>
      </w:r>
    </w:p>
  </w:endnote>
  <w:endnote w:type="continuationSeparator" w:id="0">
    <w:p w14:paraId="726126D5" w14:textId="77777777" w:rsidR="00684DF1" w:rsidRDefault="00684DF1" w:rsidP="0099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60678"/>
      <w:docPartObj>
        <w:docPartGallery w:val="Page Numbers (Bottom of Page)"/>
        <w:docPartUnique/>
      </w:docPartObj>
    </w:sdtPr>
    <w:sdtEndPr>
      <w:rPr>
        <w:noProof/>
      </w:rPr>
    </w:sdtEndPr>
    <w:sdtContent>
      <w:p w14:paraId="11A9A0F7" w14:textId="1DEE7DA9" w:rsidR="00993BBC" w:rsidRDefault="00993BBC">
        <w:pPr>
          <w:pStyle w:val="Footer"/>
        </w:pPr>
        <w:r>
          <w:fldChar w:fldCharType="begin"/>
        </w:r>
        <w:r>
          <w:instrText xml:space="preserve"> PAGE   \* MERGEFORMAT </w:instrText>
        </w:r>
        <w:r>
          <w:fldChar w:fldCharType="separate"/>
        </w:r>
        <w:r w:rsidR="00304899">
          <w:rPr>
            <w:noProof/>
          </w:rPr>
          <w:t>4</w:t>
        </w:r>
        <w:r>
          <w:rPr>
            <w:noProof/>
          </w:rPr>
          <w:fldChar w:fldCharType="end"/>
        </w:r>
      </w:p>
    </w:sdtContent>
  </w:sdt>
  <w:p w14:paraId="5D8C3005" w14:textId="77777777" w:rsidR="00993BBC" w:rsidRDefault="0099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6B02" w14:textId="77777777" w:rsidR="00684DF1" w:rsidRDefault="00684DF1" w:rsidP="00993BBC">
      <w:pPr>
        <w:spacing w:after="0" w:line="240" w:lineRule="auto"/>
      </w:pPr>
      <w:r>
        <w:separator/>
      </w:r>
    </w:p>
  </w:footnote>
  <w:footnote w:type="continuationSeparator" w:id="0">
    <w:p w14:paraId="0EF77F8D" w14:textId="77777777" w:rsidR="00684DF1" w:rsidRDefault="00684DF1" w:rsidP="0099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A91"/>
    <w:multiLevelType w:val="multilevel"/>
    <w:tmpl w:val="FA4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B0237"/>
    <w:multiLevelType w:val="hybridMultilevel"/>
    <w:tmpl w:val="71042CD0"/>
    <w:lvl w:ilvl="0" w:tplc="573AE0F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7B702F"/>
    <w:multiLevelType w:val="hybridMultilevel"/>
    <w:tmpl w:val="1B68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0328C"/>
    <w:multiLevelType w:val="hybridMultilevel"/>
    <w:tmpl w:val="CA942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E14317"/>
    <w:multiLevelType w:val="multilevel"/>
    <w:tmpl w:val="0C3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516BC"/>
    <w:multiLevelType w:val="hybridMultilevel"/>
    <w:tmpl w:val="16BA217A"/>
    <w:lvl w:ilvl="0" w:tplc="6D141FA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8684A4C"/>
    <w:multiLevelType w:val="multilevel"/>
    <w:tmpl w:val="1FBC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9147F"/>
    <w:multiLevelType w:val="hybridMultilevel"/>
    <w:tmpl w:val="FD569648"/>
    <w:lvl w:ilvl="0" w:tplc="573AE0F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67D7284"/>
    <w:multiLevelType w:val="hybridMultilevel"/>
    <w:tmpl w:val="26C6F5DA"/>
    <w:lvl w:ilvl="0" w:tplc="573AE0F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B0658E"/>
    <w:multiLevelType w:val="hybridMultilevel"/>
    <w:tmpl w:val="73EA3928"/>
    <w:lvl w:ilvl="0" w:tplc="6D141FA6">
      <w:start w:val="1"/>
      <w:numFmt w:val="bullet"/>
      <w:lvlText w:val="­"/>
      <w:lvlJc w:val="left"/>
      <w:pPr>
        <w:ind w:left="720" w:hanging="360"/>
      </w:pPr>
      <w:rPr>
        <w:rFonts w:ascii="Arial" w:hAnsi="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8"/>
  </w:num>
  <w:num w:numId="5">
    <w:abstractNumId w:val="1"/>
  </w:num>
  <w:num w:numId="6">
    <w:abstractNumId w:val="3"/>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20"/>
    <w:rsid w:val="00012E7D"/>
    <w:rsid w:val="00014D4E"/>
    <w:rsid w:val="00014F10"/>
    <w:rsid w:val="000153F8"/>
    <w:rsid w:val="00015B15"/>
    <w:rsid w:val="00025E24"/>
    <w:rsid w:val="00034127"/>
    <w:rsid w:val="00040615"/>
    <w:rsid w:val="00050362"/>
    <w:rsid w:val="00054964"/>
    <w:rsid w:val="00061214"/>
    <w:rsid w:val="0006252A"/>
    <w:rsid w:val="000667AD"/>
    <w:rsid w:val="00070DC9"/>
    <w:rsid w:val="00071AEE"/>
    <w:rsid w:val="00077A97"/>
    <w:rsid w:val="00086285"/>
    <w:rsid w:val="000A42F3"/>
    <w:rsid w:val="000A6DBF"/>
    <w:rsid w:val="000B0CC2"/>
    <w:rsid w:val="000C6655"/>
    <w:rsid w:val="000D0BE9"/>
    <w:rsid w:val="000D76F9"/>
    <w:rsid w:val="000D7B10"/>
    <w:rsid w:val="000E12B4"/>
    <w:rsid w:val="000E4E23"/>
    <w:rsid w:val="0012159B"/>
    <w:rsid w:val="0012282C"/>
    <w:rsid w:val="00133517"/>
    <w:rsid w:val="001338B6"/>
    <w:rsid w:val="00176418"/>
    <w:rsid w:val="00184FCF"/>
    <w:rsid w:val="001A30C8"/>
    <w:rsid w:val="001B7F0A"/>
    <w:rsid w:val="001C07DA"/>
    <w:rsid w:val="001C6218"/>
    <w:rsid w:val="001D4901"/>
    <w:rsid w:val="001D699A"/>
    <w:rsid w:val="001D74F5"/>
    <w:rsid w:val="001E2B31"/>
    <w:rsid w:val="00204ED5"/>
    <w:rsid w:val="00206880"/>
    <w:rsid w:val="002172D1"/>
    <w:rsid w:val="00247889"/>
    <w:rsid w:val="00250D79"/>
    <w:rsid w:val="00273D73"/>
    <w:rsid w:val="0027463F"/>
    <w:rsid w:val="002854C2"/>
    <w:rsid w:val="002A0602"/>
    <w:rsid w:val="002A6979"/>
    <w:rsid w:val="002C23F5"/>
    <w:rsid w:val="002D0302"/>
    <w:rsid w:val="002D6EDA"/>
    <w:rsid w:val="002E2476"/>
    <w:rsid w:val="002E26C5"/>
    <w:rsid w:val="00304899"/>
    <w:rsid w:val="00313330"/>
    <w:rsid w:val="00314E0C"/>
    <w:rsid w:val="00317D73"/>
    <w:rsid w:val="0033392B"/>
    <w:rsid w:val="00336D4F"/>
    <w:rsid w:val="003423AF"/>
    <w:rsid w:val="00343185"/>
    <w:rsid w:val="00346D29"/>
    <w:rsid w:val="00351674"/>
    <w:rsid w:val="0036519B"/>
    <w:rsid w:val="00380C8D"/>
    <w:rsid w:val="00385C2F"/>
    <w:rsid w:val="003A08FE"/>
    <w:rsid w:val="003A2CBE"/>
    <w:rsid w:val="003A477C"/>
    <w:rsid w:val="003C17C6"/>
    <w:rsid w:val="003D6372"/>
    <w:rsid w:val="003E1884"/>
    <w:rsid w:val="004053B8"/>
    <w:rsid w:val="00414C9A"/>
    <w:rsid w:val="004711B5"/>
    <w:rsid w:val="00487B30"/>
    <w:rsid w:val="0049659D"/>
    <w:rsid w:val="004A5406"/>
    <w:rsid w:val="004B6803"/>
    <w:rsid w:val="004F5CE1"/>
    <w:rsid w:val="005007D9"/>
    <w:rsid w:val="00525433"/>
    <w:rsid w:val="005361F7"/>
    <w:rsid w:val="00552D5F"/>
    <w:rsid w:val="005746BF"/>
    <w:rsid w:val="005A0747"/>
    <w:rsid w:val="005A4642"/>
    <w:rsid w:val="005B0968"/>
    <w:rsid w:val="005B1133"/>
    <w:rsid w:val="005C36D1"/>
    <w:rsid w:val="005C3FAD"/>
    <w:rsid w:val="005C4640"/>
    <w:rsid w:val="005F21F2"/>
    <w:rsid w:val="005F247C"/>
    <w:rsid w:val="0060454E"/>
    <w:rsid w:val="00606864"/>
    <w:rsid w:val="00611E27"/>
    <w:rsid w:val="0062208B"/>
    <w:rsid w:val="0063302C"/>
    <w:rsid w:val="00634040"/>
    <w:rsid w:val="0064504B"/>
    <w:rsid w:val="00654F1B"/>
    <w:rsid w:val="00670BB0"/>
    <w:rsid w:val="00684DF1"/>
    <w:rsid w:val="00690ECB"/>
    <w:rsid w:val="00697E53"/>
    <w:rsid w:val="006A7520"/>
    <w:rsid w:val="006D56E3"/>
    <w:rsid w:val="006D73CF"/>
    <w:rsid w:val="006E4069"/>
    <w:rsid w:val="006F12D8"/>
    <w:rsid w:val="0070040A"/>
    <w:rsid w:val="00706F28"/>
    <w:rsid w:val="00747596"/>
    <w:rsid w:val="007530CB"/>
    <w:rsid w:val="007533A0"/>
    <w:rsid w:val="00757E79"/>
    <w:rsid w:val="0076163B"/>
    <w:rsid w:val="00764C6C"/>
    <w:rsid w:val="0077309D"/>
    <w:rsid w:val="00786CEC"/>
    <w:rsid w:val="007B7F00"/>
    <w:rsid w:val="007D4214"/>
    <w:rsid w:val="007E5F01"/>
    <w:rsid w:val="007F2E7E"/>
    <w:rsid w:val="008045EA"/>
    <w:rsid w:val="00810BA0"/>
    <w:rsid w:val="008123A1"/>
    <w:rsid w:val="0081376B"/>
    <w:rsid w:val="00813D34"/>
    <w:rsid w:val="008441B1"/>
    <w:rsid w:val="008446CF"/>
    <w:rsid w:val="00846543"/>
    <w:rsid w:val="00855855"/>
    <w:rsid w:val="008565B6"/>
    <w:rsid w:val="00863971"/>
    <w:rsid w:val="00865779"/>
    <w:rsid w:val="008658FA"/>
    <w:rsid w:val="00871C7E"/>
    <w:rsid w:val="00871CDD"/>
    <w:rsid w:val="00892C2C"/>
    <w:rsid w:val="0089761B"/>
    <w:rsid w:val="008A2A53"/>
    <w:rsid w:val="008A609F"/>
    <w:rsid w:val="008B1CB8"/>
    <w:rsid w:val="008B55B1"/>
    <w:rsid w:val="008C62C1"/>
    <w:rsid w:val="009062E1"/>
    <w:rsid w:val="00911AA5"/>
    <w:rsid w:val="00916AD2"/>
    <w:rsid w:val="009170EC"/>
    <w:rsid w:val="00921B0D"/>
    <w:rsid w:val="00954579"/>
    <w:rsid w:val="00956D72"/>
    <w:rsid w:val="00967D3F"/>
    <w:rsid w:val="0098738B"/>
    <w:rsid w:val="00992E65"/>
    <w:rsid w:val="00993BBC"/>
    <w:rsid w:val="009979F8"/>
    <w:rsid w:val="009A3FDE"/>
    <w:rsid w:val="009A44E6"/>
    <w:rsid w:val="009A46AA"/>
    <w:rsid w:val="009A5672"/>
    <w:rsid w:val="009B10F8"/>
    <w:rsid w:val="009D6802"/>
    <w:rsid w:val="009D7B49"/>
    <w:rsid w:val="009E2C8A"/>
    <w:rsid w:val="009F094B"/>
    <w:rsid w:val="00A04176"/>
    <w:rsid w:val="00A07071"/>
    <w:rsid w:val="00A07CF0"/>
    <w:rsid w:val="00A14FE0"/>
    <w:rsid w:val="00A56DDC"/>
    <w:rsid w:val="00A60160"/>
    <w:rsid w:val="00A70FE0"/>
    <w:rsid w:val="00A73E9E"/>
    <w:rsid w:val="00A76A22"/>
    <w:rsid w:val="00A801C2"/>
    <w:rsid w:val="00A873F4"/>
    <w:rsid w:val="00A964F2"/>
    <w:rsid w:val="00A97C51"/>
    <w:rsid w:val="00AA0931"/>
    <w:rsid w:val="00AA78EA"/>
    <w:rsid w:val="00AC77B2"/>
    <w:rsid w:val="00AD2FD4"/>
    <w:rsid w:val="00AD3B62"/>
    <w:rsid w:val="00AD3C7C"/>
    <w:rsid w:val="00AF59CC"/>
    <w:rsid w:val="00B26D2B"/>
    <w:rsid w:val="00B32449"/>
    <w:rsid w:val="00B44D8B"/>
    <w:rsid w:val="00BA0935"/>
    <w:rsid w:val="00BB7536"/>
    <w:rsid w:val="00BE113E"/>
    <w:rsid w:val="00BE1502"/>
    <w:rsid w:val="00BE7620"/>
    <w:rsid w:val="00BF090B"/>
    <w:rsid w:val="00BF725E"/>
    <w:rsid w:val="00BF756C"/>
    <w:rsid w:val="00C17C96"/>
    <w:rsid w:val="00C47B57"/>
    <w:rsid w:val="00C64197"/>
    <w:rsid w:val="00C70F56"/>
    <w:rsid w:val="00C9051D"/>
    <w:rsid w:val="00CA5829"/>
    <w:rsid w:val="00CB7033"/>
    <w:rsid w:val="00CC740C"/>
    <w:rsid w:val="00CD1455"/>
    <w:rsid w:val="00CD21D8"/>
    <w:rsid w:val="00CF01EC"/>
    <w:rsid w:val="00CF0F75"/>
    <w:rsid w:val="00CF755F"/>
    <w:rsid w:val="00D05B32"/>
    <w:rsid w:val="00D242B8"/>
    <w:rsid w:val="00D25A91"/>
    <w:rsid w:val="00D2766F"/>
    <w:rsid w:val="00D31F24"/>
    <w:rsid w:val="00D33707"/>
    <w:rsid w:val="00D76EF7"/>
    <w:rsid w:val="00D90CA9"/>
    <w:rsid w:val="00DA2480"/>
    <w:rsid w:val="00DB1454"/>
    <w:rsid w:val="00DC1B27"/>
    <w:rsid w:val="00DC2593"/>
    <w:rsid w:val="00DC27B1"/>
    <w:rsid w:val="00DD3CC1"/>
    <w:rsid w:val="00DD7E8C"/>
    <w:rsid w:val="00DE386E"/>
    <w:rsid w:val="00DE3A80"/>
    <w:rsid w:val="00DF7EFE"/>
    <w:rsid w:val="00E07234"/>
    <w:rsid w:val="00E14D05"/>
    <w:rsid w:val="00E25440"/>
    <w:rsid w:val="00E33713"/>
    <w:rsid w:val="00E3643B"/>
    <w:rsid w:val="00E562AE"/>
    <w:rsid w:val="00E61E5F"/>
    <w:rsid w:val="00E7623F"/>
    <w:rsid w:val="00EA7FBA"/>
    <w:rsid w:val="00EB6B77"/>
    <w:rsid w:val="00EC50CE"/>
    <w:rsid w:val="00ED599F"/>
    <w:rsid w:val="00EF6611"/>
    <w:rsid w:val="00F1212C"/>
    <w:rsid w:val="00F343DB"/>
    <w:rsid w:val="00F514CF"/>
    <w:rsid w:val="00F54C31"/>
    <w:rsid w:val="00F64D41"/>
    <w:rsid w:val="00F66A80"/>
    <w:rsid w:val="00F67A00"/>
    <w:rsid w:val="00FB071F"/>
    <w:rsid w:val="00FB28E8"/>
    <w:rsid w:val="00FB4848"/>
    <w:rsid w:val="00FD064C"/>
    <w:rsid w:val="00FE3F5B"/>
    <w:rsid w:val="00FE70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5F2F"/>
  <w15:docId w15:val="{E338EFE6-AAAA-40E1-B282-6A978F2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620"/>
    <w:pPr>
      <w:spacing w:after="0" w:line="240" w:lineRule="auto"/>
    </w:pPr>
  </w:style>
  <w:style w:type="paragraph" w:styleId="ListParagraph">
    <w:name w:val="List Paragraph"/>
    <w:basedOn w:val="Normal"/>
    <w:uiPriority w:val="34"/>
    <w:qFormat/>
    <w:rsid w:val="00E25440"/>
    <w:pPr>
      <w:spacing w:before="60" w:after="0" w:line="360" w:lineRule="auto"/>
      <w:ind w:left="720" w:firstLine="562"/>
      <w:contextualSpacing/>
      <w:jc w:val="both"/>
    </w:pPr>
    <w:rPr>
      <w:rFonts w:ascii="Arial" w:eastAsia="Calibri" w:hAnsi="Arial" w:cs="Arial"/>
    </w:rPr>
  </w:style>
  <w:style w:type="paragraph" w:styleId="NormalWeb">
    <w:name w:val="Normal (Web)"/>
    <w:basedOn w:val="Normal"/>
    <w:uiPriority w:val="99"/>
    <w:unhideWhenUsed/>
    <w:rsid w:val="00D76EF7"/>
    <w:pPr>
      <w:spacing w:before="75" w:after="75"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59"/>
    <w:rsid w:val="00A9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94B"/>
    <w:rPr>
      <w:color w:val="0000FF" w:themeColor="hyperlink"/>
      <w:u w:val="single"/>
    </w:rPr>
  </w:style>
  <w:style w:type="paragraph" w:customStyle="1" w:styleId="Default">
    <w:name w:val="Default"/>
    <w:rsid w:val="009F094B"/>
    <w:pPr>
      <w:autoSpaceDE w:val="0"/>
      <w:autoSpaceDN w:val="0"/>
      <w:adjustRightInd w:val="0"/>
      <w:spacing w:after="0" w:line="240" w:lineRule="auto"/>
    </w:pPr>
    <w:rPr>
      <w:rFonts w:ascii="Gill Sans MT" w:hAnsi="Gill Sans MT" w:cs="Gill Sans MT"/>
      <w:color w:val="000000"/>
      <w:sz w:val="24"/>
      <w:szCs w:val="24"/>
    </w:rPr>
  </w:style>
  <w:style w:type="character" w:styleId="Strong">
    <w:name w:val="Strong"/>
    <w:basedOn w:val="DefaultParagraphFont"/>
    <w:uiPriority w:val="22"/>
    <w:qFormat/>
    <w:rsid w:val="00034127"/>
    <w:rPr>
      <w:b/>
      <w:bCs/>
    </w:rPr>
  </w:style>
  <w:style w:type="character" w:styleId="CommentReference">
    <w:name w:val="annotation reference"/>
    <w:basedOn w:val="DefaultParagraphFont"/>
    <w:uiPriority w:val="99"/>
    <w:semiHidden/>
    <w:unhideWhenUsed/>
    <w:rsid w:val="000E12B4"/>
    <w:rPr>
      <w:sz w:val="16"/>
      <w:szCs w:val="16"/>
    </w:rPr>
  </w:style>
  <w:style w:type="paragraph" w:styleId="CommentText">
    <w:name w:val="annotation text"/>
    <w:basedOn w:val="Normal"/>
    <w:link w:val="CommentTextChar"/>
    <w:uiPriority w:val="99"/>
    <w:semiHidden/>
    <w:unhideWhenUsed/>
    <w:rsid w:val="000E12B4"/>
    <w:pPr>
      <w:spacing w:line="240" w:lineRule="auto"/>
    </w:pPr>
    <w:rPr>
      <w:sz w:val="20"/>
      <w:szCs w:val="20"/>
    </w:rPr>
  </w:style>
  <w:style w:type="character" w:customStyle="1" w:styleId="CommentTextChar">
    <w:name w:val="Comment Text Char"/>
    <w:basedOn w:val="DefaultParagraphFont"/>
    <w:link w:val="CommentText"/>
    <w:uiPriority w:val="99"/>
    <w:semiHidden/>
    <w:rsid w:val="000E12B4"/>
    <w:rPr>
      <w:sz w:val="20"/>
      <w:szCs w:val="20"/>
    </w:rPr>
  </w:style>
  <w:style w:type="paragraph" w:styleId="CommentSubject">
    <w:name w:val="annotation subject"/>
    <w:basedOn w:val="CommentText"/>
    <w:next w:val="CommentText"/>
    <w:link w:val="CommentSubjectChar"/>
    <w:uiPriority w:val="99"/>
    <w:semiHidden/>
    <w:unhideWhenUsed/>
    <w:rsid w:val="000E12B4"/>
    <w:rPr>
      <w:b/>
      <w:bCs/>
    </w:rPr>
  </w:style>
  <w:style w:type="character" w:customStyle="1" w:styleId="CommentSubjectChar">
    <w:name w:val="Comment Subject Char"/>
    <w:basedOn w:val="CommentTextChar"/>
    <w:link w:val="CommentSubject"/>
    <w:uiPriority w:val="99"/>
    <w:semiHidden/>
    <w:rsid w:val="000E12B4"/>
    <w:rPr>
      <w:b/>
      <w:bCs/>
      <w:sz w:val="20"/>
      <w:szCs w:val="20"/>
    </w:rPr>
  </w:style>
  <w:style w:type="paragraph" w:styleId="BalloonText">
    <w:name w:val="Balloon Text"/>
    <w:basedOn w:val="Normal"/>
    <w:link w:val="BalloonTextChar"/>
    <w:uiPriority w:val="99"/>
    <w:semiHidden/>
    <w:unhideWhenUsed/>
    <w:rsid w:val="000E1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B4"/>
    <w:rPr>
      <w:rFonts w:ascii="Segoe UI" w:hAnsi="Segoe UI" w:cs="Segoe UI"/>
      <w:sz w:val="18"/>
      <w:szCs w:val="18"/>
    </w:rPr>
  </w:style>
  <w:style w:type="paragraph" w:styleId="Header">
    <w:name w:val="header"/>
    <w:basedOn w:val="Normal"/>
    <w:link w:val="HeaderChar"/>
    <w:uiPriority w:val="99"/>
    <w:unhideWhenUsed/>
    <w:rsid w:val="00993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BBC"/>
  </w:style>
  <w:style w:type="paragraph" w:styleId="Footer">
    <w:name w:val="footer"/>
    <w:basedOn w:val="Normal"/>
    <w:link w:val="FooterChar"/>
    <w:uiPriority w:val="99"/>
    <w:unhideWhenUsed/>
    <w:rsid w:val="00993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6236">
      <w:bodyDiv w:val="1"/>
      <w:marLeft w:val="0"/>
      <w:marRight w:val="0"/>
      <w:marTop w:val="0"/>
      <w:marBottom w:val="0"/>
      <w:divBdr>
        <w:top w:val="none" w:sz="0" w:space="0" w:color="auto"/>
        <w:left w:val="none" w:sz="0" w:space="0" w:color="auto"/>
        <w:bottom w:val="none" w:sz="0" w:space="0" w:color="auto"/>
        <w:right w:val="none" w:sz="0" w:space="0" w:color="auto"/>
      </w:divBdr>
    </w:div>
    <w:div w:id="100687572">
      <w:bodyDiv w:val="1"/>
      <w:marLeft w:val="0"/>
      <w:marRight w:val="0"/>
      <w:marTop w:val="0"/>
      <w:marBottom w:val="0"/>
      <w:divBdr>
        <w:top w:val="none" w:sz="0" w:space="0" w:color="auto"/>
        <w:left w:val="none" w:sz="0" w:space="0" w:color="auto"/>
        <w:bottom w:val="none" w:sz="0" w:space="0" w:color="auto"/>
        <w:right w:val="none" w:sz="0" w:space="0" w:color="auto"/>
      </w:divBdr>
    </w:div>
    <w:div w:id="152793423">
      <w:bodyDiv w:val="1"/>
      <w:marLeft w:val="0"/>
      <w:marRight w:val="0"/>
      <w:marTop w:val="0"/>
      <w:marBottom w:val="0"/>
      <w:divBdr>
        <w:top w:val="none" w:sz="0" w:space="0" w:color="auto"/>
        <w:left w:val="none" w:sz="0" w:space="0" w:color="auto"/>
        <w:bottom w:val="none" w:sz="0" w:space="0" w:color="auto"/>
        <w:right w:val="none" w:sz="0" w:space="0" w:color="auto"/>
      </w:divBdr>
    </w:div>
    <w:div w:id="252472551">
      <w:bodyDiv w:val="1"/>
      <w:marLeft w:val="0"/>
      <w:marRight w:val="0"/>
      <w:marTop w:val="0"/>
      <w:marBottom w:val="0"/>
      <w:divBdr>
        <w:top w:val="none" w:sz="0" w:space="0" w:color="auto"/>
        <w:left w:val="none" w:sz="0" w:space="0" w:color="auto"/>
        <w:bottom w:val="none" w:sz="0" w:space="0" w:color="auto"/>
        <w:right w:val="none" w:sz="0" w:space="0" w:color="auto"/>
      </w:divBdr>
    </w:div>
    <w:div w:id="809593984">
      <w:bodyDiv w:val="1"/>
      <w:marLeft w:val="0"/>
      <w:marRight w:val="0"/>
      <w:marTop w:val="0"/>
      <w:marBottom w:val="0"/>
      <w:divBdr>
        <w:top w:val="none" w:sz="0" w:space="0" w:color="auto"/>
        <w:left w:val="none" w:sz="0" w:space="0" w:color="auto"/>
        <w:bottom w:val="none" w:sz="0" w:space="0" w:color="auto"/>
        <w:right w:val="none" w:sz="0" w:space="0" w:color="auto"/>
      </w:divBdr>
    </w:div>
    <w:div w:id="825896042">
      <w:bodyDiv w:val="1"/>
      <w:marLeft w:val="0"/>
      <w:marRight w:val="0"/>
      <w:marTop w:val="0"/>
      <w:marBottom w:val="0"/>
      <w:divBdr>
        <w:top w:val="none" w:sz="0" w:space="0" w:color="auto"/>
        <w:left w:val="none" w:sz="0" w:space="0" w:color="auto"/>
        <w:bottom w:val="none" w:sz="0" w:space="0" w:color="auto"/>
        <w:right w:val="none" w:sz="0" w:space="0" w:color="auto"/>
      </w:divBdr>
    </w:div>
    <w:div w:id="827019210">
      <w:bodyDiv w:val="1"/>
      <w:marLeft w:val="0"/>
      <w:marRight w:val="0"/>
      <w:marTop w:val="0"/>
      <w:marBottom w:val="0"/>
      <w:divBdr>
        <w:top w:val="none" w:sz="0" w:space="0" w:color="auto"/>
        <w:left w:val="none" w:sz="0" w:space="0" w:color="auto"/>
        <w:bottom w:val="none" w:sz="0" w:space="0" w:color="auto"/>
        <w:right w:val="none" w:sz="0" w:space="0" w:color="auto"/>
      </w:divBdr>
    </w:div>
    <w:div w:id="1186870356">
      <w:bodyDiv w:val="1"/>
      <w:marLeft w:val="0"/>
      <w:marRight w:val="0"/>
      <w:marTop w:val="0"/>
      <w:marBottom w:val="0"/>
      <w:divBdr>
        <w:top w:val="none" w:sz="0" w:space="0" w:color="auto"/>
        <w:left w:val="none" w:sz="0" w:space="0" w:color="auto"/>
        <w:bottom w:val="none" w:sz="0" w:space="0" w:color="auto"/>
        <w:right w:val="none" w:sz="0" w:space="0" w:color="auto"/>
      </w:divBdr>
    </w:div>
    <w:div w:id="1425029769">
      <w:bodyDiv w:val="1"/>
      <w:marLeft w:val="0"/>
      <w:marRight w:val="0"/>
      <w:marTop w:val="0"/>
      <w:marBottom w:val="0"/>
      <w:divBdr>
        <w:top w:val="none" w:sz="0" w:space="0" w:color="auto"/>
        <w:left w:val="none" w:sz="0" w:space="0" w:color="auto"/>
        <w:bottom w:val="none" w:sz="0" w:space="0" w:color="auto"/>
        <w:right w:val="none" w:sz="0" w:space="0" w:color="auto"/>
      </w:divBdr>
    </w:div>
    <w:div w:id="16734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Pravni fakultet u Zagrebu</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jdzinic</dc:creator>
  <cp:keywords/>
  <dc:description/>
  <cp:lastModifiedBy>Jasmina Džinić</cp:lastModifiedBy>
  <cp:revision>8</cp:revision>
  <dcterms:created xsi:type="dcterms:W3CDTF">2021-10-05T06:45:00Z</dcterms:created>
  <dcterms:modified xsi:type="dcterms:W3CDTF">2021-10-06T09:09:00Z</dcterms:modified>
</cp:coreProperties>
</file>